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4213" w14:textId="1E81D394" w:rsidR="00DF768B" w:rsidRPr="00DF768B" w:rsidRDefault="00274EF2" w:rsidP="00274EF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768B" w:rsidRPr="00DF7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КУЛЬТУРЫ И СПОРТА РЕСПУБЛИКИ КАЗАХСТАН КАЗАХСКАЯ НАЦИОНАЛЬНАЯ АКАДЕМИЯ ИСКУССТВ им. Т.ЖУРГЕНОВА</w:t>
      </w:r>
    </w:p>
    <w:p w14:paraId="0634AC85" w14:textId="77777777" w:rsidR="00F22C84" w:rsidRPr="00DF768B" w:rsidRDefault="00F22C84" w:rsidP="00F22C84">
      <w:pPr>
        <w:spacing w:before="2"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DF768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Факультет «</w:t>
      </w:r>
      <w:r w:rsidRPr="00DF768B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Живопись, скульптура и дизайн</w:t>
      </w:r>
      <w:r w:rsidRPr="00DF768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»</w:t>
      </w:r>
    </w:p>
    <w:p w14:paraId="2DCB2716" w14:textId="77777777" w:rsidR="00F22C84" w:rsidRPr="00961B3D" w:rsidRDefault="00F22C84" w:rsidP="00F22C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A73661" w14:textId="77777777" w:rsidR="00DF768B" w:rsidRPr="00DF768B" w:rsidRDefault="00DF768B" w:rsidP="00DF768B">
      <w:pPr>
        <w:spacing w:before="2"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DF768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Кафедра «</w:t>
      </w:r>
      <w:r w:rsidRPr="00DF768B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Дизайн</w:t>
      </w:r>
      <w:r w:rsidRPr="00DF768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»</w:t>
      </w:r>
    </w:p>
    <w:p w14:paraId="5ADE1AB4" w14:textId="77777777" w:rsidR="00961B3D" w:rsidRPr="00961B3D" w:rsidRDefault="00F22C84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ru-RU"/>
        </w:rPr>
        <w:t xml:space="preserve"> </w:t>
      </w:r>
    </w:p>
    <w:p w14:paraId="15B341B6" w14:textId="77777777" w:rsid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ECA030" w14:textId="77777777" w:rsidR="00961B3D" w:rsidRDefault="00F22C84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1D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D161D31" wp14:editId="146AA7E9">
            <wp:extent cx="5651500" cy="2310765"/>
            <wp:effectExtent l="0" t="0" r="6350" b="0"/>
            <wp:docPr id="5" name="Рисунок 5" descr="E:\кисимисов\Кисими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исимисов\Кисимис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92" t="24725" r="19351" b="57447"/>
                    <a:stretch/>
                  </pic:blipFill>
                  <pic:spPr bwMode="auto">
                    <a:xfrm>
                      <a:off x="0" y="0"/>
                      <a:ext cx="565150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A0656" w14:textId="77777777" w:rsid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61F43A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E30687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7E1806" w14:textId="77777777" w:rsidR="00961B3D" w:rsidRPr="004629ED" w:rsidRDefault="00961B3D" w:rsidP="00CC0D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9ED">
        <w:rPr>
          <w:rFonts w:ascii="Times New Roman" w:hAnsi="Times New Roman" w:cs="Times New Roman"/>
          <w:b/>
          <w:sz w:val="24"/>
          <w:szCs w:val="24"/>
        </w:rPr>
        <w:t>УЧЕБНАЯ ПРОГРАММА ДЛЯ ОБУЧАЮЩИХСЯ</w:t>
      </w:r>
    </w:p>
    <w:p w14:paraId="556C73BF" w14:textId="77777777" w:rsidR="00961B3D" w:rsidRPr="004629ED" w:rsidRDefault="00961B3D" w:rsidP="00CC0D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9ED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14:paraId="3CA150DC" w14:textId="77777777" w:rsidR="00961B3D" w:rsidRPr="004629ED" w:rsidRDefault="00961B3D" w:rsidP="00CC0D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A7E609" w14:textId="77777777" w:rsidR="00961B3D" w:rsidRPr="004629ED" w:rsidRDefault="00961B3D" w:rsidP="00CC0D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9ED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 w:rsidR="005C5D68" w:rsidRPr="005C5D68">
        <w:rPr>
          <w:rFonts w:ascii="Times New Roman" w:hAnsi="Times New Roman" w:cs="Times New Roman"/>
          <w:b/>
          <w:sz w:val="24"/>
          <w:szCs w:val="24"/>
        </w:rPr>
        <w:t>Методологические основы дизайн- образования</w:t>
      </w:r>
      <w:r w:rsidRPr="004629ED">
        <w:rPr>
          <w:rFonts w:ascii="Times New Roman" w:hAnsi="Times New Roman" w:cs="Times New Roman"/>
          <w:b/>
          <w:sz w:val="24"/>
          <w:szCs w:val="24"/>
        </w:rPr>
        <w:t>»</w:t>
      </w:r>
    </w:p>
    <w:p w14:paraId="2B30A024" w14:textId="77777777" w:rsidR="00961B3D" w:rsidRPr="004629ED" w:rsidRDefault="00961B3D" w:rsidP="00CC0D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C59C0" w14:textId="77777777" w:rsidR="00961B3D" w:rsidRPr="004629ED" w:rsidRDefault="004629ED" w:rsidP="00CC0D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9ED">
        <w:rPr>
          <w:rFonts w:ascii="Times New Roman" w:hAnsi="Times New Roman" w:cs="Times New Roman"/>
          <w:b/>
          <w:sz w:val="24"/>
          <w:szCs w:val="24"/>
        </w:rPr>
        <w:t>образовательная программа: 7М</w:t>
      </w:r>
      <w:r w:rsidR="00B52905">
        <w:rPr>
          <w:rFonts w:ascii="Times New Roman" w:hAnsi="Times New Roman" w:cs="Times New Roman"/>
          <w:b/>
          <w:sz w:val="24"/>
          <w:szCs w:val="24"/>
        </w:rPr>
        <w:t>02190-</w:t>
      </w:r>
      <w:r w:rsidR="00961B3D" w:rsidRPr="004629ED">
        <w:rPr>
          <w:rFonts w:ascii="Times New Roman" w:hAnsi="Times New Roman" w:cs="Times New Roman"/>
          <w:b/>
          <w:sz w:val="24"/>
          <w:szCs w:val="24"/>
        </w:rPr>
        <w:t xml:space="preserve"> Дизайн </w:t>
      </w:r>
      <w:r w:rsidRPr="004629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8BD7F7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E907EF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E21032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Форма обучения: (очная)</w:t>
      </w:r>
    </w:p>
    <w:p w14:paraId="14944D18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Курс: 1</w:t>
      </w:r>
    </w:p>
    <w:p w14:paraId="185E602C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Семестр: 1</w:t>
      </w:r>
    </w:p>
    <w:p w14:paraId="779C3247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Количество кредитов: 3</w:t>
      </w:r>
    </w:p>
    <w:p w14:paraId="3E41B3C5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Форма контроля: экзамен Лекции/Инд: 20 часов</w:t>
      </w:r>
    </w:p>
    <w:p w14:paraId="799A6EA5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Сем/Практ</w:t>
      </w:r>
      <w:proofErr w:type="gramStart"/>
      <w:r w:rsidRPr="00961B3D">
        <w:rPr>
          <w:rFonts w:ascii="Times New Roman" w:hAnsi="Times New Roman" w:cs="Times New Roman"/>
          <w:sz w:val="24"/>
          <w:szCs w:val="24"/>
        </w:rPr>
        <w:t>.:  10</w:t>
      </w:r>
      <w:proofErr w:type="gramEnd"/>
      <w:r w:rsidRPr="00961B3D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3493A73A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СРОП: 15 часов</w:t>
      </w:r>
    </w:p>
    <w:p w14:paraId="1F833C81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1B3D">
        <w:rPr>
          <w:rFonts w:ascii="Times New Roman" w:hAnsi="Times New Roman" w:cs="Times New Roman"/>
          <w:sz w:val="24"/>
          <w:szCs w:val="24"/>
        </w:rPr>
        <w:t>СРО:  45</w:t>
      </w:r>
      <w:proofErr w:type="gramEnd"/>
      <w:r w:rsidRPr="00961B3D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08B4F1F0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B24C32" w14:textId="77777777" w:rsid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21E2FE" w14:textId="77777777" w:rsidR="004629ED" w:rsidRDefault="004629E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0E1964" w14:textId="77777777" w:rsidR="004629ED" w:rsidRDefault="004629E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F0F98E" w14:textId="77777777" w:rsidR="00BC5EF0" w:rsidRDefault="00BC5EF0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A28989" w14:textId="77777777" w:rsidR="004629ED" w:rsidRDefault="004629E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833B83" w14:textId="77777777" w:rsidR="00961B3D" w:rsidRPr="00961B3D" w:rsidRDefault="00961B3D" w:rsidP="00462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г. Алматы 2022 г.</w:t>
      </w:r>
    </w:p>
    <w:p w14:paraId="3B8EFC43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7070ED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Составитель учебной программы (силлабус) для обучающихся:</w:t>
      </w:r>
    </w:p>
    <w:p w14:paraId="2FA92517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Кисимисов Е. Т., к.п.н., старший преподаватель, кафедры «Дизайн»</w:t>
      </w:r>
    </w:p>
    <w:p w14:paraId="0700B9E7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E87E87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Силлабус составлен</w:t>
      </w:r>
      <w:r w:rsidRPr="00961B3D">
        <w:rPr>
          <w:rFonts w:ascii="Times New Roman" w:hAnsi="Times New Roman" w:cs="Times New Roman"/>
          <w:sz w:val="24"/>
          <w:szCs w:val="24"/>
        </w:rPr>
        <w:tab/>
        <w:t>в соответствии</w:t>
      </w:r>
      <w:r w:rsidRPr="00961B3D">
        <w:rPr>
          <w:rFonts w:ascii="Times New Roman" w:hAnsi="Times New Roman" w:cs="Times New Roman"/>
          <w:sz w:val="24"/>
          <w:szCs w:val="24"/>
        </w:rPr>
        <w:tab/>
        <w:t xml:space="preserve">с РУП Образовательной программы/специальности </w:t>
      </w:r>
      <w:r w:rsidR="00151120" w:rsidRPr="00151120">
        <w:rPr>
          <w:rFonts w:ascii="Times New Roman" w:hAnsi="Times New Roman" w:cs="Times New Roman"/>
          <w:sz w:val="24"/>
          <w:szCs w:val="24"/>
        </w:rPr>
        <w:t>7М02190- Дизайн</w:t>
      </w:r>
      <w:r w:rsidR="00151120" w:rsidRPr="004629E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F4ACFF2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1834A8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 xml:space="preserve">Рассмотрен и одобрен на заседании кафедры «Дизайн» </w:t>
      </w:r>
    </w:p>
    <w:p w14:paraId="6FA8DE48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Протокол №1   от «29» ___08___</w:t>
      </w:r>
      <w:proofErr w:type="gramStart"/>
      <w:r w:rsidRPr="00961B3D">
        <w:rPr>
          <w:rFonts w:ascii="Times New Roman" w:hAnsi="Times New Roman" w:cs="Times New Roman"/>
          <w:sz w:val="24"/>
          <w:szCs w:val="24"/>
        </w:rPr>
        <w:t>_  2022</w:t>
      </w:r>
      <w:proofErr w:type="gramEnd"/>
      <w:r w:rsidRPr="00961B3D">
        <w:rPr>
          <w:rFonts w:ascii="Times New Roman" w:hAnsi="Times New Roman" w:cs="Times New Roman"/>
          <w:sz w:val="24"/>
          <w:szCs w:val="24"/>
        </w:rPr>
        <w:t>г.</w:t>
      </w:r>
    </w:p>
    <w:p w14:paraId="3C645469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071B7B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Заведующий кафедрой _______________________ Жеделов К.О.</w:t>
      </w:r>
    </w:p>
    <w:p w14:paraId="5BB627A1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(подпись)</w:t>
      </w:r>
    </w:p>
    <w:p w14:paraId="761B45B1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4DA152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3290BF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E7AD94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 xml:space="preserve">Рекомендовано методическим бюро факультета </w:t>
      </w:r>
    </w:p>
    <w:p w14:paraId="38FAD777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28BBC3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«31» ____08____ 2022 г., протокол № 1</w:t>
      </w:r>
    </w:p>
    <w:p w14:paraId="57B7DEE9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F7DE4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 xml:space="preserve">Председатель_____________________ Байдилда Б. Н.  </w:t>
      </w:r>
    </w:p>
    <w:p w14:paraId="55BD6739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(подпись)</w:t>
      </w:r>
    </w:p>
    <w:p w14:paraId="5E2DD5EA" w14:textId="77777777" w:rsidR="00961B3D" w:rsidRPr="00961B3D" w:rsidRDefault="00961B3D" w:rsidP="00961B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4548A" w14:textId="77777777" w:rsidR="00961B3D" w:rsidRDefault="00961B3D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DC0680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F24A92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23965B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4C20A9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8DDA1F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F5B239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C3222D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300A7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3CB426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D7F975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89EDAC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6FB61B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A9DC63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788CBE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BC3980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F6D397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203DDF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F24ACA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2BD264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332A35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E711F7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A8FAFC" w14:textId="77777777" w:rsidR="00151120" w:rsidRDefault="00151120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B16F9D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39A3F" w14:textId="77777777" w:rsidR="005076DE" w:rsidRDefault="005076DE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115647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27B125" w14:textId="77777777" w:rsidR="006C661F" w:rsidRDefault="006C661F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C399A2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Обучающийся</w:t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</w:p>
    <w:p w14:paraId="67E99060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Название курса: «</w:t>
      </w:r>
      <w:r w:rsidR="005C5D68" w:rsidRPr="005C5D68">
        <w:rPr>
          <w:rFonts w:ascii="Times New Roman" w:hAnsi="Times New Roman" w:cs="Times New Roman"/>
          <w:sz w:val="24"/>
          <w:szCs w:val="24"/>
        </w:rPr>
        <w:t>Методологические основы дизайн- образования</w:t>
      </w:r>
      <w:r w:rsidRPr="004479BA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06549961" w14:textId="77777777" w:rsidR="004479BA" w:rsidRPr="003C4EE1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lastRenderedPageBreak/>
        <w:t>Код курса: M</w:t>
      </w:r>
      <w:r w:rsidR="006C661F" w:rsidRPr="004479BA">
        <w:rPr>
          <w:rFonts w:ascii="Times New Roman" w:hAnsi="Times New Roman" w:cs="Times New Roman"/>
          <w:sz w:val="24"/>
          <w:szCs w:val="24"/>
        </w:rPr>
        <w:t>O</w:t>
      </w:r>
      <w:r w:rsidR="006C661F">
        <w:rPr>
          <w:rFonts w:ascii="Times New Roman" w:hAnsi="Times New Roman" w:cs="Times New Roman"/>
          <w:sz w:val="24"/>
          <w:szCs w:val="24"/>
          <w:lang w:val="en-US"/>
        </w:rPr>
        <w:t>DO</w:t>
      </w:r>
    </w:p>
    <w:p w14:paraId="768CE44B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 xml:space="preserve">Число кредитов: </w:t>
      </w:r>
      <w:r w:rsidR="005C5D68">
        <w:rPr>
          <w:rFonts w:ascii="Times New Roman" w:hAnsi="Times New Roman" w:cs="Times New Roman"/>
          <w:sz w:val="24"/>
          <w:szCs w:val="24"/>
        </w:rPr>
        <w:t>3</w:t>
      </w:r>
    </w:p>
    <w:p w14:paraId="161F0B15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Преподаватель дисциплины: Кисимисов Е. Т., к.п.н., старший преподаватель, кафедры «Дизайн»</w:t>
      </w:r>
    </w:p>
    <w:p w14:paraId="3FF8E598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Контактный телефон, e-mail: 8-707-520-99-56; erbolatkisimisov@mail.ru</w:t>
      </w:r>
    </w:p>
    <w:p w14:paraId="4A8CBE34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Стаж работы: 39 лет</w:t>
      </w:r>
    </w:p>
    <w:p w14:paraId="14699D65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Место и время проведения занятий по расписанию: по утвержденному расписанию</w:t>
      </w:r>
    </w:p>
    <w:p w14:paraId="32C7F0A0" w14:textId="77777777" w:rsidR="004479BA" w:rsidRPr="00F34631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 xml:space="preserve">Пререквизиты курса: «Основы </w:t>
      </w:r>
      <w:r w:rsidR="009D4413">
        <w:rPr>
          <w:rFonts w:ascii="Times New Roman" w:hAnsi="Times New Roman" w:cs="Times New Roman"/>
          <w:sz w:val="24"/>
          <w:szCs w:val="24"/>
        </w:rPr>
        <w:t>научного исследование</w:t>
      </w:r>
      <w:r w:rsidRPr="004479BA">
        <w:rPr>
          <w:rFonts w:ascii="Times New Roman" w:hAnsi="Times New Roman" w:cs="Times New Roman"/>
          <w:sz w:val="24"/>
          <w:szCs w:val="24"/>
        </w:rPr>
        <w:t>», «</w:t>
      </w:r>
      <w:r w:rsidR="009D4413">
        <w:rPr>
          <w:rFonts w:ascii="Times New Roman" w:hAnsi="Times New Roman" w:cs="Times New Roman"/>
          <w:sz w:val="24"/>
          <w:szCs w:val="24"/>
        </w:rPr>
        <w:t>История материальной культуры и дизайна</w:t>
      </w:r>
      <w:r w:rsidRPr="004479BA">
        <w:rPr>
          <w:rFonts w:ascii="Times New Roman" w:hAnsi="Times New Roman" w:cs="Times New Roman"/>
          <w:sz w:val="24"/>
          <w:szCs w:val="24"/>
        </w:rPr>
        <w:t>»</w:t>
      </w:r>
      <w:r w:rsidR="00DA5F54">
        <w:rPr>
          <w:rFonts w:ascii="Times New Roman" w:hAnsi="Times New Roman" w:cs="Times New Roman"/>
          <w:sz w:val="24"/>
          <w:szCs w:val="24"/>
        </w:rPr>
        <w:t>.</w:t>
      </w:r>
    </w:p>
    <w:p w14:paraId="3B670829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Постреквизиты курса: «</w:t>
      </w:r>
      <w:r w:rsidR="00A02031">
        <w:rPr>
          <w:rFonts w:ascii="Times New Roman" w:hAnsi="Times New Roman" w:cs="Times New Roman"/>
          <w:sz w:val="24"/>
          <w:szCs w:val="24"/>
        </w:rPr>
        <w:t>Социально- психологические</w:t>
      </w:r>
      <w:r w:rsidR="00E32638">
        <w:rPr>
          <w:rFonts w:ascii="Times New Roman" w:hAnsi="Times New Roman" w:cs="Times New Roman"/>
          <w:sz w:val="24"/>
          <w:szCs w:val="24"/>
        </w:rPr>
        <w:t xml:space="preserve"> аспекты дизайна</w:t>
      </w:r>
      <w:r w:rsidRPr="004479BA">
        <w:rPr>
          <w:rFonts w:ascii="Times New Roman" w:hAnsi="Times New Roman" w:cs="Times New Roman"/>
          <w:sz w:val="24"/>
          <w:szCs w:val="24"/>
        </w:rPr>
        <w:t>», «</w:t>
      </w:r>
      <w:r w:rsidR="00E32638">
        <w:rPr>
          <w:rFonts w:ascii="Times New Roman" w:hAnsi="Times New Roman" w:cs="Times New Roman"/>
          <w:sz w:val="24"/>
          <w:szCs w:val="24"/>
        </w:rPr>
        <w:t>НИРМ</w:t>
      </w:r>
      <w:r w:rsidR="00DA5F54">
        <w:rPr>
          <w:rFonts w:ascii="Times New Roman" w:hAnsi="Times New Roman" w:cs="Times New Roman"/>
          <w:sz w:val="24"/>
          <w:szCs w:val="24"/>
        </w:rPr>
        <w:t>»</w:t>
      </w:r>
      <w:r w:rsidRPr="004479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B0E528" w14:textId="77777777" w:rsidR="00AE14C7" w:rsidRDefault="00AE14C7" w:rsidP="005C33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542EAF" w14:textId="77777777" w:rsidR="005C3361" w:rsidRPr="005C3361" w:rsidRDefault="004479BA" w:rsidP="005C33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Краткая характеристика курса: «</w:t>
      </w:r>
      <w:r w:rsidR="00DA5F54" w:rsidRPr="00DA5F54">
        <w:rPr>
          <w:rFonts w:ascii="Times New Roman" w:hAnsi="Times New Roman" w:cs="Times New Roman"/>
          <w:sz w:val="24"/>
          <w:szCs w:val="24"/>
        </w:rPr>
        <w:t>Методологические основы дизайн- образования</w:t>
      </w:r>
      <w:r w:rsidRPr="004479BA">
        <w:rPr>
          <w:rFonts w:ascii="Times New Roman" w:hAnsi="Times New Roman" w:cs="Times New Roman"/>
          <w:sz w:val="24"/>
          <w:szCs w:val="24"/>
        </w:rPr>
        <w:t xml:space="preserve">» </w:t>
      </w:r>
      <w:r w:rsidR="005C3361" w:rsidRPr="005C3361">
        <w:rPr>
          <w:rFonts w:ascii="Times New Roman" w:hAnsi="Times New Roman" w:cs="Times New Roman"/>
          <w:sz w:val="24"/>
          <w:szCs w:val="24"/>
        </w:rPr>
        <w:t>нацелена на последовательное изложение теоретических предпосылок проектной деятельности, методологических основ дизайна. Спецификой проектирования является его синтетический характер и природа, интегрировавшие аспекты искусства, технологии, социальных коммуникаций, культуры. Соответственно в курсе рассматриваются связи между проектированием и сформировавшими его сферами деятельности, а также специфика проектирования как особой деятельности. Специфика проектирования рассмотрена как в феноменологическом, так и историко-культурном и технологическом аспектах. Теоретическая часть курса сопровождается творческими методическими клаузурами магистрантов, развивающими и углубляющими спектр методических принципов проектирования.</w:t>
      </w:r>
    </w:p>
    <w:p w14:paraId="0B8FD2DC" w14:textId="77777777" w:rsidR="005B0278" w:rsidRDefault="005C3361" w:rsidP="005C33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3361">
        <w:rPr>
          <w:rFonts w:ascii="Times New Roman" w:hAnsi="Times New Roman" w:cs="Times New Roman"/>
          <w:sz w:val="24"/>
          <w:szCs w:val="24"/>
        </w:rPr>
        <w:t xml:space="preserve">            Дисциплина предназначена для ознакомления магистрантов с сущностью основных идей теории и методологии дизайна. Методологические основы дизайн- образования является достаточно динамично развивающейся областью науки и проектирования. Именно поэтому считаем целесообразным не только дать устойчивые определения, но и познакомить магистранта с многообразием современных подходов к проблематике.</w:t>
      </w:r>
    </w:p>
    <w:p w14:paraId="2798E8F6" w14:textId="77777777" w:rsidR="00161A65" w:rsidRPr="00161A65" w:rsidRDefault="00675DEE" w:rsidP="00161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14C7">
        <w:rPr>
          <w:rFonts w:ascii="Times New Roman" w:hAnsi="Times New Roman" w:cs="Times New Roman"/>
          <w:i/>
          <w:sz w:val="24"/>
          <w:szCs w:val="24"/>
        </w:rPr>
        <w:t>Цель курса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61A65" w:rsidRPr="00161A65">
        <w:rPr>
          <w:rFonts w:ascii="Times New Roman" w:hAnsi="Times New Roman" w:cs="Times New Roman"/>
          <w:sz w:val="24"/>
          <w:szCs w:val="24"/>
        </w:rPr>
        <w:t>Методологичес</w:t>
      </w:r>
      <w:r>
        <w:rPr>
          <w:rFonts w:ascii="Times New Roman" w:hAnsi="Times New Roman" w:cs="Times New Roman"/>
          <w:sz w:val="24"/>
          <w:szCs w:val="24"/>
        </w:rPr>
        <w:t>кие основы дизайн- образования»</w:t>
      </w:r>
      <w:r w:rsidR="00161A65" w:rsidRPr="00161A65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14:paraId="302DF132" w14:textId="77777777" w:rsidR="00161A65" w:rsidRDefault="00161A65" w:rsidP="00161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A65">
        <w:rPr>
          <w:rFonts w:ascii="Times New Roman" w:hAnsi="Times New Roman" w:cs="Times New Roman"/>
          <w:sz w:val="24"/>
          <w:szCs w:val="24"/>
        </w:rPr>
        <w:t>- формирование методологической и методической базы профессиональной деятельности дизайнера, обучение методикам разработки проектных решений с учетом специфики условий производства, эксплуатации, потребления объектов разработки.</w:t>
      </w:r>
    </w:p>
    <w:p w14:paraId="6D8ADE1B" w14:textId="77777777" w:rsidR="00161A65" w:rsidRPr="0033256B" w:rsidRDefault="0033256B" w:rsidP="005C336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256B">
        <w:rPr>
          <w:rFonts w:ascii="Times New Roman" w:hAnsi="Times New Roman" w:cs="Times New Roman"/>
          <w:i/>
          <w:sz w:val="24"/>
          <w:szCs w:val="24"/>
        </w:rPr>
        <w:t>Компетенции:</w:t>
      </w:r>
    </w:p>
    <w:p w14:paraId="0377B4F0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владеть базовыми научно-теоретическими знаниями и применять их для решения теоретических и практических задач;</w:t>
      </w:r>
    </w:p>
    <w:p w14:paraId="226509DF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владеть методикой системного и сравнительного анализа;</w:t>
      </w:r>
    </w:p>
    <w:p w14:paraId="193869B6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владеть исследовательскими навыками;</w:t>
      </w:r>
    </w:p>
    <w:p w14:paraId="243C195A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уметь работать самостоятельно;</w:t>
      </w:r>
    </w:p>
    <w:p w14:paraId="30A547F2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быть способным к творческой, креативной работе;</w:t>
      </w:r>
    </w:p>
    <w:p w14:paraId="4FC5D5DF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владеть междисциплинарным подходом к решению проблем;</w:t>
      </w:r>
    </w:p>
    <w:p w14:paraId="73AAA65F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иметь навыки устной и письменной коммуникации;</w:t>
      </w:r>
    </w:p>
    <w:p w14:paraId="74BD8CF6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социально-личностные:</w:t>
      </w:r>
    </w:p>
    <w:p w14:paraId="26D59C59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быть способным к социальному взаимодействию;</w:t>
      </w:r>
    </w:p>
    <w:p w14:paraId="6BDBDA38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обладать способностью к межличностным коммуникациям;</w:t>
      </w:r>
    </w:p>
    <w:p w14:paraId="6C4F9904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быть способным к критике и самокритике;</w:t>
      </w:r>
    </w:p>
    <w:p w14:paraId="44AE2643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уметь работать в коллективе;</w:t>
      </w:r>
    </w:p>
    <w:p w14:paraId="67FEC343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профессиональные:</w:t>
      </w:r>
    </w:p>
    <w:p w14:paraId="3395C2E6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 xml:space="preserve">- иметь навыки всестороннего учета и оптимизации соотношений разнообразных смыслообразующих и формообразующих факторов (художественно- формальных, </w:t>
      </w:r>
      <w:r w:rsidRPr="00F6513A">
        <w:rPr>
          <w:rFonts w:ascii="Times New Roman" w:hAnsi="Times New Roman" w:cs="Times New Roman"/>
          <w:sz w:val="24"/>
          <w:szCs w:val="24"/>
        </w:rPr>
        <w:lastRenderedPageBreak/>
        <w:t>эргономических, инженерно-психологических, технологических, конструктивных, экологических, социально-культурных, экономических) для создания целостного дизайн-объекта при проектировании;</w:t>
      </w:r>
    </w:p>
    <w:p w14:paraId="1362B811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иметь навыки выбора оптимального проектного решения или осуществления оптимизации предложенного;</w:t>
      </w:r>
    </w:p>
    <w:p w14:paraId="4D3C14BB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иметь навыки осуществления экспертной оценки уровня дизайнерского решения объекта по основным смыслообразующим и формообразующим факторам (художественно-формальному, эргономическому, технологическому, конструктивному, экологическому, социально-культурному, экономическому);</w:t>
      </w:r>
    </w:p>
    <w:p w14:paraId="14F41863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осуществлять развитие научно-теоретической и практической базы обеспечения дизайн-деятельности;</w:t>
      </w:r>
    </w:p>
    <w:p w14:paraId="73584842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работать с научно-исследовательской литературой;</w:t>
      </w:r>
    </w:p>
    <w:p w14:paraId="1CD8F1F5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собирать, анализировать и систематизировать профессиональный опыт в области дизайна;</w:t>
      </w:r>
    </w:p>
    <w:p w14:paraId="49C6FFB9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выявлять общие закономерности функционирования и развития дизайн- деятельности на основе собранного фактологического материала;</w:t>
      </w:r>
    </w:p>
    <w:p w14:paraId="724D2D20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анализировать продукты дизайн-деятельности в аспекте их композиционных, конструктивных, технологических, эргономических и колористических решений;</w:t>
      </w:r>
    </w:p>
    <w:p w14:paraId="15C92B6D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анализировать результаты собственных дизайн-решений;</w:t>
      </w:r>
    </w:p>
    <w:p w14:paraId="61939F61" w14:textId="77777777" w:rsidR="00F6513A" w:rsidRPr="00F6513A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планировать работу над проектом и аргументировано защищать ее результаты;</w:t>
      </w:r>
    </w:p>
    <w:p w14:paraId="77564193" w14:textId="77777777" w:rsidR="00161A65" w:rsidRDefault="00F6513A" w:rsidP="00F65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вести проектную, деловую и отчётную документацию по установленным формам.</w:t>
      </w:r>
    </w:p>
    <w:p w14:paraId="431E8F7A" w14:textId="77777777" w:rsidR="00161A65" w:rsidRDefault="00F6513A" w:rsidP="005C336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6513A">
        <w:rPr>
          <w:rFonts w:ascii="Times New Roman" w:hAnsi="Times New Roman" w:cs="Times New Roman"/>
          <w:i/>
          <w:sz w:val="24"/>
          <w:szCs w:val="24"/>
        </w:rPr>
        <w:t>Результаты обучения:</w:t>
      </w:r>
    </w:p>
    <w:p w14:paraId="06730487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Знания:</w:t>
      </w:r>
    </w:p>
    <w:p w14:paraId="05817448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методологические основы дизайн-деятельности;</w:t>
      </w:r>
    </w:p>
    <w:p w14:paraId="52569B56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основные теоретические концепции дизайна;</w:t>
      </w:r>
    </w:p>
    <w:p w14:paraId="5F922063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специфику и содержание творческого процесса в дизайне;</w:t>
      </w:r>
    </w:p>
    <w:p w14:paraId="03F15042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базовые категории дизайна;</w:t>
      </w:r>
    </w:p>
    <w:p w14:paraId="5BA0A2BB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сущность и специфику дизайн-деятельности;</w:t>
      </w:r>
    </w:p>
    <w:p w14:paraId="3C8FC6F6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процесс формирования проектной концепции;</w:t>
      </w:r>
    </w:p>
    <w:p w14:paraId="72D09BD6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специфику аналогового и безаналогового проектирования;</w:t>
      </w:r>
    </w:p>
    <w:p w14:paraId="47F76417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основные этапы разработки дизайн-проекта;</w:t>
      </w:r>
    </w:p>
    <w:p w14:paraId="78C7B03A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методы и средства дизайн-проектирования;</w:t>
      </w:r>
    </w:p>
    <w:p w14:paraId="1FC0942A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критерии оценки результатов дизайн-проектирования;</w:t>
      </w:r>
    </w:p>
    <w:p w14:paraId="3A00C2BC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уметь:</w:t>
      </w:r>
    </w:p>
    <w:p w14:paraId="4A3B77F8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проводить предпроектные исследования и формировать проектную концепцию в условиях как аналогового, так и безаналогового проектирования для</w:t>
      </w:r>
    </w:p>
    <w:p w14:paraId="66763E7B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различных видов единичных и комплексных объектов;</w:t>
      </w:r>
    </w:p>
    <w:p w14:paraId="6147E945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реализовывать проектную концепцию в процессе поэтапного дизайн- проектирования;</w:t>
      </w:r>
    </w:p>
    <w:p w14:paraId="1ECCEE2F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осуществлять экспертную оценку уровня дизайнерского решения объекта по основным смыслообразующим и формообразующим позициям с учетом функциональных, художественно-</w:t>
      </w:r>
      <w:r w:rsidR="006332E1">
        <w:rPr>
          <w:rFonts w:ascii="Times New Roman" w:hAnsi="Times New Roman" w:cs="Times New Roman"/>
          <w:sz w:val="24"/>
          <w:szCs w:val="24"/>
        </w:rPr>
        <w:t xml:space="preserve"> </w:t>
      </w:r>
      <w:r w:rsidRPr="006332E1">
        <w:rPr>
          <w:rFonts w:ascii="Times New Roman" w:hAnsi="Times New Roman" w:cs="Times New Roman"/>
          <w:sz w:val="24"/>
          <w:szCs w:val="24"/>
        </w:rPr>
        <w:t>композиционных, эргономических, технологических, конструктивных, экологических, социально-культурных, экономических характеристик проекта.</w:t>
      </w:r>
    </w:p>
    <w:p w14:paraId="36DA4D0D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 xml:space="preserve">Навыки:        </w:t>
      </w:r>
    </w:p>
    <w:p w14:paraId="6FCACC9A" w14:textId="77777777" w:rsidR="009E3C01" w:rsidRPr="006332E1" w:rsidRDefault="009E3C01" w:rsidP="009E3C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 xml:space="preserve">    определение исторических стилей по характерным признакам предметов анализ исторических мотивов в современном дизайне, умение использовать мотивы исторических стилей в современном дизайне</w:t>
      </w:r>
    </w:p>
    <w:p w14:paraId="52182AD4" w14:textId="77777777" w:rsidR="009E3C01" w:rsidRPr="00F6513A" w:rsidRDefault="009E3C01" w:rsidP="005C336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42FDCAA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Ведение и политика курса:</w:t>
      </w:r>
    </w:p>
    <w:p w14:paraId="3B310A79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  <w:t>не опаздывать на занятия;</w:t>
      </w:r>
    </w:p>
    <w:p w14:paraId="636B9DF2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  <w:t>не пропускать без уважительной причины;</w:t>
      </w:r>
    </w:p>
    <w:p w14:paraId="32972C86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  <w:t>активно участвовать в учебном процессе;</w:t>
      </w:r>
    </w:p>
    <w:p w14:paraId="6C93E1D3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  <w:t>выполнять все задания практических занятий и оформлять их соответственно требованиям;</w:t>
      </w:r>
    </w:p>
    <w:p w14:paraId="004B50FF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="005A0C84">
        <w:rPr>
          <w:rFonts w:ascii="Times New Roman" w:hAnsi="Times New Roman" w:cs="Times New Roman"/>
          <w:sz w:val="24"/>
          <w:szCs w:val="24"/>
        </w:rPr>
        <w:t>выполнять задания по СРМ</w:t>
      </w:r>
      <w:r w:rsidRPr="004479BA">
        <w:rPr>
          <w:rFonts w:ascii="Times New Roman" w:hAnsi="Times New Roman" w:cs="Times New Roman"/>
          <w:sz w:val="24"/>
          <w:szCs w:val="24"/>
        </w:rPr>
        <w:t xml:space="preserve"> и сдавать их в установленные сроки;</w:t>
      </w:r>
    </w:p>
    <w:p w14:paraId="646EE521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  <w:t>соблюдать правила академической честности.</w:t>
      </w:r>
    </w:p>
    <w:p w14:paraId="0D59206C" w14:textId="77777777" w:rsidR="004479BA" w:rsidRPr="004479BA" w:rsidRDefault="004479BA" w:rsidP="004479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Обучающиеся, не сдавшие рубежные контроли, к экзамену не допускаются.</w:t>
      </w:r>
    </w:p>
    <w:p w14:paraId="2F3D93A5" w14:textId="77777777" w:rsidR="00517985" w:rsidRPr="00070CAE" w:rsidRDefault="00517985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55F48F" w14:textId="77777777" w:rsidR="00657B16" w:rsidRPr="00657B16" w:rsidRDefault="00A53409" w:rsidP="00657B16">
      <w:pPr>
        <w:tabs>
          <w:tab w:val="left" w:pos="3260"/>
        </w:tabs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</w:t>
      </w:r>
      <w:r w:rsidR="00657B16" w:rsidRPr="00657B1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Тематический план занятий по дисциплине                                                    </w:t>
      </w:r>
      <w:r w:rsidRPr="00A53409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657B16" w:rsidRPr="00657B16"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  <w:t>«</w:t>
      </w:r>
      <w:r w:rsidR="00286527" w:rsidRPr="00286527"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  <w:t>Методологические основы дизайн- образования</w:t>
      </w:r>
      <w:r w:rsidR="00657B16" w:rsidRPr="00657B16"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  <w:t>»</w:t>
      </w:r>
    </w:p>
    <w:p w14:paraId="44940710" w14:textId="77777777" w:rsidR="00657B16" w:rsidRPr="00657B16" w:rsidRDefault="00657B16" w:rsidP="00657B16">
      <w:pPr>
        <w:spacing w:before="1"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57B1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(количество кредитов - </w:t>
      </w:r>
      <w:r w:rsidR="00286527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657B16">
        <w:rPr>
          <w:rFonts w:ascii="Times New Roman" w:eastAsia="Calibri" w:hAnsi="Times New Roman" w:cs="Times New Roman"/>
          <w:b/>
          <w:sz w:val="24"/>
          <w:szCs w:val="24"/>
          <w:lang w:val="kk-KZ"/>
        </w:rPr>
        <w:t>)</w:t>
      </w:r>
    </w:p>
    <w:p w14:paraId="7DDFC6FA" w14:textId="77777777" w:rsidR="00046356" w:rsidRPr="00070CAE" w:rsidRDefault="00046356" w:rsidP="000463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CAE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Календарно-тематический план курса</w:t>
      </w:r>
    </w:p>
    <w:p w14:paraId="0CE160AE" w14:textId="77777777" w:rsidR="00046356" w:rsidRPr="00070CAE" w:rsidRDefault="00046356" w:rsidP="000463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385" w:type="dxa"/>
        <w:tblLayout w:type="fixed"/>
        <w:tblLook w:val="0000" w:firstRow="0" w:lastRow="0" w:firstColumn="0" w:lastColumn="0" w:noHBand="0" w:noVBand="0"/>
      </w:tblPr>
      <w:tblGrid>
        <w:gridCol w:w="537"/>
        <w:gridCol w:w="5020"/>
        <w:gridCol w:w="993"/>
        <w:gridCol w:w="850"/>
        <w:gridCol w:w="992"/>
        <w:gridCol w:w="993"/>
      </w:tblGrid>
      <w:tr w:rsidR="0017558E" w:rsidRPr="00070CAE" w14:paraId="5421F9D9" w14:textId="77777777" w:rsidTr="001F47AF">
        <w:trPr>
          <w:trHeight w:val="1"/>
        </w:trPr>
        <w:tc>
          <w:tcPr>
            <w:tcW w:w="537" w:type="dxa"/>
          </w:tcPr>
          <w:p w14:paraId="3D46B06E" w14:textId="77777777" w:rsidR="0017558E" w:rsidRPr="00070CAE" w:rsidRDefault="0017558E" w:rsidP="0017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20" w:type="dxa"/>
          </w:tcPr>
          <w:p w14:paraId="5BEB2ECC" w14:textId="77777777" w:rsidR="0017558E" w:rsidRPr="00070CAE" w:rsidRDefault="0017558E" w:rsidP="001755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</w:t>
            </w:r>
          </w:p>
          <w:p w14:paraId="686F22D8" w14:textId="77777777" w:rsidR="0017558E" w:rsidRPr="00070CAE" w:rsidRDefault="0017558E" w:rsidP="0017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98B767" w14:textId="77777777" w:rsidR="0017558E" w:rsidRPr="00070CAE" w:rsidRDefault="0017558E" w:rsidP="001755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FC0925B" w14:textId="77777777" w:rsidR="0017558E" w:rsidRPr="00070CAE" w:rsidRDefault="0017558E" w:rsidP="001755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9BB7FC8" w14:textId="77777777" w:rsidR="0017558E" w:rsidRPr="00070CAE" w:rsidRDefault="0017558E" w:rsidP="001755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921E383" w14:textId="77777777" w:rsidR="0017558E" w:rsidRPr="00070CAE" w:rsidRDefault="0017558E" w:rsidP="001755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58E" w:rsidRPr="00070CAE" w14:paraId="1698E1D2" w14:textId="77777777" w:rsidTr="001F47AF">
        <w:trPr>
          <w:trHeight w:val="1"/>
        </w:trPr>
        <w:tc>
          <w:tcPr>
            <w:tcW w:w="537" w:type="dxa"/>
          </w:tcPr>
          <w:p w14:paraId="367ACAD5" w14:textId="77777777" w:rsidR="0017558E" w:rsidRPr="00070CAE" w:rsidRDefault="0017558E" w:rsidP="00175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0" w:type="dxa"/>
          </w:tcPr>
          <w:p w14:paraId="1FC40E6B" w14:textId="77777777" w:rsidR="0017558E" w:rsidRPr="00070CAE" w:rsidRDefault="0017558E" w:rsidP="00175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F69EBD3" w14:textId="77777777" w:rsidR="0017558E" w:rsidRPr="00070CAE" w:rsidRDefault="0017558E" w:rsidP="0017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Лекц.</w:t>
            </w:r>
          </w:p>
        </w:tc>
        <w:tc>
          <w:tcPr>
            <w:tcW w:w="850" w:type="dxa"/>
          </w:tcPr>
          <w:p w14:paraId="5D88C608" w14:textId="77777777" w:rsidR="0017558E" w:rsidRPr="00070CAE" w:rsidRDefault="0017558E" w:rsidP="0017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Прак.</w:t>
            </w:r>
          </w:p>
        </w:tc>
        <w:tc>
          <w:tcPr>
            <w:tcW w:w="992" w:type="dxa"/>
          </w:tcPr>
          <w:p w14:paraId="63220C94" w14:textId="77777777" w:rsidR="0017558E" w:rsidRPr="00070CAE" w:rsidRDefault="0097001A" w:rsidP="0017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СРМ</w:t>
            </w:r>
            <w:r w:rsidR="0017558E"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993" w:type="dxa"/>
          </w:tcPr>
          <w:p w14:paraId="2C496448" w14:textId="77777777" w:rsidR="0017558E" w:rsidRPr="00070CAE" w:rsidRDefault="0097001A" w:rsidP="0017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СРМ</w:t>
            </w:r>
          </w:p>
        </w:tc>
      </w:tr>
      <w:tr w:rsidR="005D50A2" w:rsidRPr="00070CAE" w14:paraId="306C17CC" w14:textId="77777777" w:rsidTr="001F47AF">
        <w:trPr>
          <w:trHeight w:val="1"/>
        </w:trPr>
        <w:tc>
          <w:tcPr>
            <w:tcW w:w="537" w:type="dxa"/>
          </w:tcPr>
          <w:p w14:paraId="021BE998" w14:textId="77777777" w:rsidR="005D50A2" w:rsidRPr="00070CAE" w:rsidRDefault="005D50A2" w:rsidP="005D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0" w:type="dxa"/>
          </w:tcPr>
          <w:p w14:paraId="03DD1775" w14:textId="77777777" w:rsidR="00F55A59" w:rsidRPr="00F55A59" w:rsidRDefault="00F55A59" w:rsidP="00F55A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ФЕНОМЕН ПРОЕКТИРОВАНИЯ. ОПРЕДЕЛЕНИЕ ДИЗАЙНА.</w:t>
            </w:r>
          </w:p>
          <w:p w14:paraId="53D98F90" w14:textId="77777777" w:rsidR="00F55A59" w:rsidRPr="00F55A59" w:rsidRDefault="00F55A59" w:rsidP="00F55A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дизайна. Цели и предмет</w:t>
            </w:r>
            <w:r w:rsidR="00393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проектирования. Эволюция пред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метного мира и генезис проектной культуры. Формирование дизайна, его</w:t>
            </w:r>
          </w:p>
          <w:p w14:paraId="5C6570A7" w14:textId="77777777" w:rsidR="00F55A59" w:rsidRPr="00F55A59" w:rsidRDefault="00F55A59" w:rsidP="00F55A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десак</w:t>
            </w:r>
            <w:r w:rsidR="003932FB">
              <w:rPr>
                <w:rFonts w:ascii="Times New Roman" w:eastAsia="Times New Roman" w:hAnsi="Times New Roman" w:cs="Times New Roman"/>
                <w:sz w:val="24"/>
                <w:szCs w:val="24"/>
              </w:rPr>
              <w:t>рализацией предметного мира. De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sign: рассимволизация мира.</w:t>
            </w:r>
          </w:p>
          <w:p w14:paraId="3A9F900F" w14:textId="77777777" w:rsidR="005D50A2" w:rsidRPr="001F47AF" w:rsidRDefault="00652CD3" w:rsidP="00652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16665DAD" w14:textId="77777777" w:rsidR="005D50A2" w:rsidRPr="00070CAE" w:rsidRDefault="005D50A2" w:rsidP="005D50A2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0248199" w14:textId="77777777" w:rsidR="005D50A2" w:rsidRPr="00070CAE" w:rsidRDefault="005D50A2" w:rsidP="005D50A2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8CBCEC" w14:textId="77777777" w:rsidR="005D50A2" w:rsidRPr="00070CAE" w:rsidRDefault="005D50A2" w:rsidP="005D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388AC5" w14:textId="77777777" w:rsidR="005D50A2" w:rsidRPr="00070CAE" w:rsidRDefault="005D50A2" w:rsidP="005D50A2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93063A8" w14:textId="77777777" w:rsidR="005D50A2" w:rsidRPr="00070CAE" w:rsidRDefault="005D50A2" w:rsidP="005D50A2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7E10" w:rsidRPr="00070CAE" w14:paraId="313F2BB8" w14:textId="77777777" w:rsidTr="001F47AF">
        <w:trPr>
          <w:trHeight w:val="1"/>
        </w:trPr>
        <w:tc>
          <w:tcPr>
            <w:tcW w:w="537" w:type="dxa"/>
          </w:tcPr>
          <w:p w14:paraId="3DD9B8F0" w14:textId="77777777" w:rsidR="00EC7E10" w:rsidRPr="00070CAE" w:rsidRDefault="00C52B5B" w:rsidP="005D50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0" w:type="dxa"/>
          </w:tcPr>
          <w:p w14:paraId="6498A222" w14:textId="77777777" w:rsidR="00EC7E10" w:rsidRPr="00F55A59" w:rsidRDefault="00EC7E10" w:rsidP="00EC7E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ЭВОЛЮЦИЯ ПРОЕКТНОЙ КУЛЬТУРЫ. 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категории «проектной культу-</w:t>
            </w:r>
          </w:p>
          <w:p w14:paraId="4E90CF1D" w14:textId="77777777" w:rsidR="00EC7E10" w:rsidRPr="00F55A59" w:rsidRDefault="00EC7E10" w:rsidP="00EC7E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ры». Анализ концепций проектной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отечественной и западной теории 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2466606E" w14:textId="77777777" w:rsidR="00EC7E10" w:rsidRPr="00070CAE" w:rsidRDefault="0011271D" w:rsidP="005D50A2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68E2E16" w14:textId="77777777" w:rsidR="00EC7E10" w:rsidRPr="00070CAE" w:rsidRDefault="00376C18" w:rsidP="005D50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78AB878" w14:textId="77777777" w:rsidR="00EC7E10" w:rsidRPr="00070CAE" w:rsidRDefault="00246F78" w:rsidP="005D50A2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FD38918" w14:textId="77777777" w:rsidR="00EC7E10" w:rsidRPr="00070CAE" w:rsidRDefault="00246F78" w:rsidP="005D50A2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B5B" w:rsidRPr="00070CAE" w14:paraId="25F2D7E4" w14:textId="77777777" w:rsidTr="001F47AF">
        <w:trPr>
          <w:trHeight w:val="1"/>
        </w:trPr>
        <w:tc>
          <w:tcPr>
            <w:tcW w:w="537" w:type="dxa"/>
          </w:tcPr>
          <w:p w14:paraId="5F7D0F0E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0" w:type="dxa"/>
          </w:tcPr>
          <w:p w14:paraId="5BB7646D" w14:textId="77777777" w:rsidR="00C52B5B" w:rsidRPr="00652CD3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ДИЗАЙНА</w:t>
            </w:r>
          </w:p>
          <w:p w14:paraId="2594895C" w14:textId="77777777" w:rsidR="00C52B5B" w:rsidRPr="00652CD3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и "революция" в искусстве конца ХIХ - начала ХХ века. П. Беренс и фирменный стиль AEG. Формирова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европейских моделей дизайна</w:t>
            </w: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664724" w14:textId="77777777" w:rsidR="00C52B5B" w:rsidRPr="00652CD3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эволюция "функционального метода". Критика модернистских</w:t>
            </w:r>
          </w:p>
          <w:p w14:paraId="44C41D2C" w14:textId="77777777" w:rsidR="00C52B5B" w:rsidRPr="001F47AF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проектирования и теорий функционализма. </w:t>
            </w:r>
          </w:p>
          <w:p w14:paraId="32A00CCF" w14:textId="77777777" w:rsidR="00C52B5B" w:rsidRPr="001F47AF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1182349" w14:textId="77777777" w:rsidR="00C52B5B" w:rsidRPr="00070CAE" w:rsidRDefault="00C52B5B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60E894D" w14:textId="77777777" w:rsidR="00C52B5B" w:rsidRPr="00070CAE" w:rsidRDefault="00376C18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6B62A64" w14:textId="77777777" w:rsidR="00C52B5B" w:rsidRPr="00070CAE" w:rsidRDefault="00246F78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584E285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B5B" w:rsidRPr="00070CAE" w14:paraId="3E8FD880" w14:textId="77777777" w:rsidTr="001F47AF">
        <w:trPr>
          <w:trHeight w:val="1"/>
        </w:trPr>
        <w:tc>
          <w:tcPr>
            <w:tcW w:w="537" w:type="dxa"/>
          </w:tcPr>
          <w:p w14:paraId="70511BEB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0" w:type="dxa"/>
          </w:tcPr>
          <w:p w14:paraId="72A8FB42" w14:textId="77777777" w:rsidR="00C52B5B" w:rsidRPr="00652CD3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ИНДУСТРИАЛЬНЫЙ ДИЗАЙН КАК МОДЕЛЬ КУЛЬТУРЫ МОДЕРНИЗМА.   Индустриальный дизайн </w:t>
            </w: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методология.</w:t>
            </w:r>
          </w:p>
        </w:tc>
        <w:tc>
          <w:tcPr>
            <w:tcW w:w="993" w:type="dxa"/>
          </w:tcPr>
          <w:p w14:paraId="57BBFA9A" w14:textId="77777777" w:rsidR="00C52B5B" w:rsidRPr="00070CAE" w:rsidRDefault="00E90A8F" w:rsidP="00C52B5B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189C7E0" w14:textId="77777777" w:rsidR="00C52B5B" w:rsidRPr="00070CAE" w:rsidRDefault="00C52B5B" w:rsidP="00C52B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C5C5B9" w14:textId="77777777" w:rsidR="00C52B5B" w:rsidRPr="00070CAE" w:rsidRDefault="00246F78" w:rsidP="00C52B5B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73F32E2" w14:textId="77777777" w:rsidR="00C52B5B" w:rsidRPr="00070CAE" w:rsidRDefault="00246F78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B5B" w:rsidRPr="00070CAE" w14:paraId="55731B74" w14:textId="77777777" w:rsidTr="001F47AF">
        <w:trPr>
          <w:trHeight w:val="1"/>
        </w:trPr>
        <w:tc>
          <w:tcPr>
            <w:tcW w:w="537" w:type="dxa"/>
          </w:tcPr>
          <w:p w14:paraId="2F717C85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0" w:type="dxa"/>
          </w:tcPr>
          <w:p w14:paraId="2FC2C1E0" w14:textId="77777777" w:rsidR="00C52B5B" w:rsidRPr="0005441E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КОНЦЕПЦИИ ДИЗАЙНА</w:t>
            </w:r>
          </w:p>
          <w:p w14:paraId="5D9473C2" w14:textId="77777777" w:rsidR="00C52B5B" w:rsidRPr="0005441E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в контексте смены научных, культурных и проектных парадигм.</w:t>
            </w:r>
          </w:p>
          <w:p w14:paraId="2329BAF6" w14:textId="77777777" w:rsidR="00C52B5B" w:rsidRPr="001F47AF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Парадигма индустриального дизайна. </w:t>
            </w: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Парадигма дизайна предметно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пространственной среды. Парадигма дизайна информационной среды. 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концепции дизайна</w:t>
            </w: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12F62EE9" w14:textId="77777777" w:rsidR="00C52B5B" w:rsidRPr="00070CAE" w:rsidRDefault="00C52B5B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14:paraId="09725553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3FF8DE" w14:textId="77777777" w:rsidR="00C52B5B" w:rsidRPr="00070CAE" w:rsidRDefault="00C52B5B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B3B1A76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B5B" w:rsidRPr="00070CAE" w14:paraId="65F5F838" w14:textId="77777777" w:rsidTr="001F47AF">
        <w:trPr>
          <w:trHeight w:val="1"/>
        </w:trPr>
        <w:tc>
          <w:tcPr>
            <w:tcW w:w="537" w:type="dxa"/>
          </w:tcPr>
          <w:p w14:paraId="3BF101FD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0" w:type="dxa"/>
          </w:tcPr>
          <w:p w14:paraId="27E62060" w14:textId="77777777" w:rsidR="00C52B5B" w:rsidRPr="0005441E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ФУНКЦИОНАЛИЗМ КАК КОНЦЕПЦИЯ ДИЗАЙНА. Концепция экологического дизайна. Организационная структура и типология современного дизайна.</w:t>
            </w:r>
          </w:p>
        </w:tc>
        <w:tc>
          <w:tcPr>
            <w:tcW w:w="993" w:type="dxa"/>
          </w:tcPr>
          <w:p w14:paraId="4274D812" w14:textId="77777777" w:rsidR="00C52B5B" w:rsidRPr="00070CAE" w:rsidRDefault="0011271D" w:rsidP="00C52B5B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791F22C" w14:textId="77777777" w:rsidR="00C52B5B" w:rsidRPr="00070CAE" w:rsidRDefault="00C52B5B" w:rsidP="00C52B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044E56" w14:textId="77777777" w:rsidR="00C52B5B" w:rsidRPr="00070CAE" w:rsidRDefault="00246F78" w:rsidP="00C52B5B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13E169B" w14:textId="77777777" w:rsidR="00C52B5B" w:rsidRPr="00070CAE" w:rsidRDefault="00246F78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B5B" w:rsidRPr="00070CAE" w14:paraId="28C3A86D" w14:textId="77777777" w:rsidTr="001F47AF">
        <w:trPr>
          <w:trHeight w:val="1"/>
        </w:trPr>
        <w:tc>
          <w:tcPr>
            <w:tcW w:w="537" w:type="dxa"/>
          </w:tcPr>
          <w:p w14:paraId="28407A3A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0" w:type="dxa"/>
          </w:tcPr>
          <w:p w14:paraId="4C9DBC8A" w14:textId="77777777" w:rsidR="00C52B5B" w:rsidRPr="0005441E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КАТЕГОРИИ ДИЗАЙНА</w:t>
            </w:r>
          </w:p>
          <w:p w14:paraId="5A56E02F" w14:textId="77777777" w:rsidR="00C52B5B" w:rsidRPr="001F47AF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FD9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</w:t>
            </w:r>
            <w:r>
              <w:t xml:space="preserve"> </w:t>
            </w:r>
            <w:r w:rsidRPr="00565E9C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Смыслообразование.</w:t>
            </w:r>
            <w:r>
              <w:t xml:space="preserve"> </w:t>
            </w:r>
            <w:r w:rsidRPr="00565E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Формообразование.</w:t>
            </w:r>
            <w:r>
              <w:t xml:space="preserve"> </w:t>
            </w: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образ.</w:t>
            </w:r>
          </w:p>
        </w:tc>
        <w:tc>
          <w:tcPr>
            <w:tcW w:w="993" w:type="dxa"/>
          </w:tcPr>
          <w:p w14:paraId="51E3540C" w14:textId="77777777" w:rsidR="00C52B5B" w:rsidRPr="00070CAE" w:rsidRDefault="00376C18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91C3C8F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B4BF883" w14:textId="77777777" w:rsidR="00C52B5B" w:rsidRPr="00070CAE" w:rsidRDefault="00C52B5B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C89AD21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B5B" w:rsidRPr="00070CAE" w14:paraId="77ADA6F4" w14:textId="77777777" w:rsidTr="001F47AF">
        <w:trPr>
          <w:trHeight w:val="1"/>
        </w:trPr>
        <w:tc>
          <w:tcPr>
            <w:tcW w:w="537" w:type="dxa"/>
          </w:tcPr>
          <w:p w14:paraId="7521247A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0" w:type="dxa"/>
          </w:tcPr>
          <w:p w14:paraId="13815615" w14:textId="77777777" w:rsidR="00C52B5B" w:rsidRPr="00922E49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ОБРАЗ В ДИЗАЙНЕ.</w:t>
            </w:r>
          </w:p>
          <w:p w14:paraId="63D01D8C" w14:textId="77777777" w:rsidR="00C52B5B" w:rsidRPr="001F47AF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Художественный образ как центральная категория искусства и проектирования. Эволюция категории образа. Теори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образа в философской эстетике </w:t>
            </w: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и искусствознании 19-20 вв.</w:t>
            </w:r>
          </w:p>
        </w:tc>
        <w:tc>
          <w:tcPr>
            <w:tcW w:w="993" w:type="dxa"/>
          </w:tcPr>
          <w:p w14:paraId="420A6D5C" w14:textId="77777777" w:rsidR="00C52B5B" w:rsidRPr="00070CAE" w:rsidRDefault="00F43C5B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51232AC" w14:textId="77777777" w:rsidR="00C52B5B" w:rsidRPr="00070CAE" w:rsidRDefault="00376C18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62EB891" w14:textId="77777777" w:rsidR="00C52B5B" w:rsidRPr="00070CAE" w:rsidRDefault="00246F78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96B627A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B5B" w:rsidRPr="00070CAE" w14:paraId="36B46994" w14:textId="77777777" w:rsidTr="001F47AF">
        <w:trPr>
          <w:trHeight w:val="1"/>
        </w:trPr>
        <w:tc>
          <w:tcPr>
            <w:tcW w:w="537" w:type="dxa"/>
          </w:tcPr>
          <w:p w14:paraId="5BEAC72A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0" w:type="dxa"/>
          </w:tcPr>
          <w:p w14:paraId="58E77F15" w14:textId="77777777" w:rsidR="00C52B5B" w:rsidRPr="00AA0874" w:rsidRDefault="00C52B5B" w:rsidP="00C52B5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ПРОЦЕСС В ДИЗАЙНЕ</w:t>
            </w:r>
          </w:p>
          <w:p w14:paraId="440326E4" w14:textId="77777777" w:rsidR="00C52B5B" w:rsidRPr="001F47AF" w:rsidRDefault="00C52B5B" w:rsidP="00C52B5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профессионального мышления дизайнера (образность,</w:t>
            </w:r>
            <w:r w:rsidR="00D97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системность, инновационность). </w:t>
            </w: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Чувственная и рациональная ступени познания.</w:t>
            </w:r>
          </w:p>
        </w:tc>
        <w:tc>
          <w:tcPr>
            <w:tcW w:w="993" w:type="dxa"/>
          </w:tcPr>
          <w:p w14:paraId="47F7BFA3" w14:textId="77777777" w:rsidR="00C52B5B" w:rsidRPr="00070CAE" w:rsidRDefault="00BF269E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67F9CA5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8A923E8" w14:textId="77777777" w:rsidR="00C52B5B" w:rsidRPr="00070CAE" w:rsidRDefault="00246F78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BD35D70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B5B" w:rsidRPr="00070CAE" w14:paraId="396A109A" w14:textId="77777777" w:rsidTr="001F47AF">
        <w:trPr>
          <w:trHeight w:val="1"/>
        </w:trPr>
        <w:tc>
          <w:tcPr>
            <w:tcW w:w="537" w:type="dxa"/>
          </w:tcPr>
          <w:p w14:paraId="42432F14" w14:textId="77777777" w:rsidR="00C52B5B" w:rsidRPr="00070CAE" w:rsidRDefault="00D972AA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0" w:type="dxa"/>
          </w:tcPr>
          <w:p w14:paraId="2671E3B7" w14:textId="77777777" w:rsidR="00C52B5B" w:rsidRPr="00AA0874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ЭТАПЫ ДИЗАЙН-ПРОЕКТИРОВАНИЯ</w:t>
            </w:r>
          </w:p>
          <w:p w14:paraId="7A39A7F6" w14:textId="77777777" w:rsidR="00C52B5B" w:rsidRPr="00AA0874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процесса дизайн-проектирования. Предпроектный анализ.</w:t>
            </w:r>
          </w:p>
          <w:p w14:paraId="10ED8952" w14:textId="77777777" w:rsidR="00C52B5B" w:rsidRPr="001F47AF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задачи. Проблематизация</w:t>
            </w:r>
          </w:p>
        </w:tc>
        <w:tc>
          <w:tcPr>
            <w:tcW w:w="993" w:type="dxa"/>
          </w:tcPr>
          <w:p w14:paraId="03B9D97F" w14:textId="77777777" w:rsidR="00C52B5B" w:rsidRPr="00070CAE" w:rsidRDefault="00BF269E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BD9944A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51A825F" w14:textId="77777777" w:rsidR="00C52B5B" w:rsidRPr="00070CAE" w:rsidRDefault="00246F78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50845C9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72AA" w:rsidRPr="00070CAE" w14:paraId="24316197" w14:textId="77777777" w:rsidTr="001F47AF">
        <w:trPr>
          <w:trHeight w:val="1"/>
        </w:trPr>
        <w:tc>
          <w:tcPr>
            <w:tcW w:w="537" w:type="dxa"/>
          </w:tcPr>
          <w:p w14:paraId="350BC2F5" w14:textId="77777777" w:rsidR="00D972AA" w:rsidRDefault="00075226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20" w:type="dxa"/>
          </w:tcPr>
          <w:p w14:paraId="1F42F0C5" w14:textId="77777777" w:rsidR="0051437A" w:rsidRPr="0051437A" w:rsidRDefault="0051437A" w:rsidP="005143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МОДЕЛИР</w:t>
            </w:r>
            <w:r w:rsidR="00950E38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 ОБРАЗ</w:t>
            </w:r>
            <w:r w:rsidR="00075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ПОТЕНЦИОНАЛЬНОГО ПОТРЕБИТЕЛЯ. </w:t>
            </w:r>
            <w:r w:rsidRPr="0051437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дерева целей, локализация проблемы и вычленение предмета проектирования. Техническое задание как документальное оформление задания на</w:t>
            </w:r>
          </w:p>
          <w:p w14:paraId="661B7F25" w14:textId="77777777" w:rsidR="00D972AA" w:rsidRPr="00AA0874" w:rsidRDefault="0051437A" w:rsidP="005143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</w:p>
        </w:tc>
        <w:tc>
          <w:tcPr>
            <w:tcW w:w="993" w:type="dxa"/>
          </w:tcPr>
          <w:p w14:paraId="47E99684" w14:textId="77777777" w:rsidR="00D972AA" w:rsidRPr="00070CAE" w:rsidRDefault="00E90A8F" w:rsidP="00C52B5B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7402B41" w14:textId="77777777" w:rsidR="00D972AA" w:rsidRPr="00070CAE" w:rsidRDefault="00376C18" w:rsidP="00C52B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C84CA2" w14:textId="77777777" w:rsidR="00D972AA" w:rsidRPr="00070CAE" w:rsidRDefault="00246F78" w:rsidP="00C52B5B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630AB88" w14:textId="77777777" w:rsidR="00D972AA" w:rsidRPr="00070CAE" w:rsidRDefault="00246F78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B5B" w:rsidRPr="00070CAE" w14:paraId="36F254F9" w14:textId="77777777" w:rsidTr="001F47AF">
        <w:trPr>
          <w:trHeight w:val="1"/>
        </w:trPr>
        <w:tc>
          <w:tcPr>
            <w:tcW w:w="537" w:type="dxa"/>
          </w:tcPr>
          <w:p w14:paraId="1579A7E3" w14:textId="77777777" w:rsidR="00C52B5B" w:rsidRPr="00070CAE" w:rsidRDefault="00075226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20" w:type="dxa"/>
          </w:tcPr>
          <w:p w14:paraId="772A749F" w14:textId="77777777" w:rsidR="00C52B5B" w:rsidRPr="00F6090F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ЖИЗНИ КАК КАТЕГОРИЯ ПРОЕКТИРОВАНИЯ. СРЕДОВОЕ ВИДЕНИЕ В ДИЗАЙНЕ.</w:t>
            </w:r>
          </w:p>
          <w:p w14:paraId="32C8EAB4" w14:textId="77777777" w:rsidR="00C52B5B" w:rsidRPr="001F47AF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эволю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 образо-жизненных тенденций</w:t>
            </w: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. Эволюция концепций дизайна. Категория образа жизни и культурно-семантического</w:t>
            </w:r>
            <w:r w:rsidR="00075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многообразия как проектная парадигма постмодернизма</w:t>
            </w:r>
          </w:p>
        </w:tc>
        <w:tc>
          <w:tcPr>
            <w:tcW w:w="993" w:type="dxa"/>
          </w:tcPr>
          <w:p w14:paraId="60E0C771" w14:textId="77777777" w:rsidR="00C52B5B" w:rsidRPr="00070CAE" w:rsidRDefault="00C52B5B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A5021E7" w14:textId="77777777" w:rsidR="00C52B5B" w:rsidRPr="00070CAE" w:rsidRDefault="00376C18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F316B50" w14:textId="77777777" w:rsidR="00C52B5B" w:rsidRPr="00070CAE" w:rsidRDefault="00C52B5B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5EED873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6F2A" w:rsidRPr="00070CAE" w14:paraId="6A05D233" w14:textId="77777777" w:rsidTr="001F47AF">
        <w:trPr>
          <w:trHeight w:val="1"/>
        </w:trPr>
        <w:tc>
          <w:tcPr>
            <w:tcW w:w="537" w:type="dxa"/>
          </w:tcPr>
          <w:p w14:paraId="09B299D8" w14:textId="77777777" w:rsidR="00B16F2A" w:rsidRDefault="00B16F2A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20" w:type="dxa"/>
          </w:tcPr>
          <w:p w14:paraId="23C4AE97" w14:textId="77777777" w:rsidR="00B16F2A" w:rsidRPr="00B16F2A" w:rsidRDefault="00B16F2A" w:rsidP="00B16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СРЕДОВОЙ ПОДХОД В СОВРЕМЕННОМ ПРОЕКТИРОВАНИИ. </w:t>
            </w:r>
            <w:r w:rsidR="00BA0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6A9665" w14:textId="77777777" w:rsidR="00B16F2A" w:rsidRPr="00B16F2A" w:rsidRDefault="00B16F2A" w:rsidP="00B16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"сильной" и "слабой" ("рефлексивной") проектных стратегий в</w:t>
            </w:r>
          </w:p>
          <w:p w14:paraId="53187BBA" w14:textId="77777777" w:rsidR="00B16F2A" w:rsidRPr="00B16F2A" w:rsidRDefault="00B16F2A" w:rsidP="00B16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дизайне. Генезис «средового подхода» в теории и практике проектирования.</w:t>
            </w:r>
          </w:p>
          <w:p w14:paraId="6D4F8302" w14:textId="77777777" w:rsidR="00B16F2A" w:rsidRPr="00F6090F" w:rsidRDefault="00B16F2A" w:rsidP="00BA05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образ места, истории, региона.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проектно-средовых страте</w:t>
            </w:r>
            <w:r w:rsidR="00BA052D">
              <w:rPr>
                <w:rFonts w:ascii="Times New Roman" w:eastAsia="Times New Roman" w:hAnsi="Times New Roman" w:cs="Times New Roman"/>
                <w:sz w:val="24"/>
                <w:szCs w:val="24"/>
              </w:rPr>
              <w:t>гий</w:t>
            </w: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. «Средовой подход» в отечественной теории проектирования и футуродизайне 1970 – 2000-</w:t>
            </w: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 гг</w:t>
            </w:r>
          </w:p>
        </w:tc>
        <w:tc>
          <w:tcPr>
            <w:tcW w:w="993" w:type="dxa"/>
          </w:tcPr>
          <w:p w14:paraId="1E61C7E8" w14:textId="77777777" w:rsidR="00B16F2A" w:rsidRPr="00070CAE" w:rsidRDefault="00BF269E" w:rsidP="00C52B5B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14:paraId="283EE394" w14:textId="77777777" w:rsidR="00B16F2A" w:rsidRPr="00070CAE" w:rsidRDefault="00B16F2A" w:rsidP="00C52B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AD6582" w14:textId="77777777" w:rsidR="00B16F2A" w:rsidRPr="00070CAE" w:rsidRDefault="00246F78" w:rsidP="00C52B5B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A1BDD4F" w14:textId="77777777" w:rsidR="00B16F2A" w:rsidRPr="00070CAE" w:rsidRDefault="00246F78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B5B" w:rsidRPr="00070CAE" w14:paraId="1D207635" w14:textId="77777777" w:rsidTr="001F47AF">
        <w:trPr>
          <w:trHeight w:val="1"/>
        </w:trPr>
        <w:tc>
          <w:tcPr>
            <w:tcW w:w="537" w:type="dxa"/>
          </w:tcPr>
          <w:p w14:paraId="7C5DD8B3" w14:textId="77777777" w:rsidR="00C52B5B" w:rsidRPr="00070CAE" w:rsidRDefault="00BA052D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20" w:type="dxa"/>
          </w:tcPr>
          <w:p w14:paraId="374F33A1" w14:textId="77777777" w:rsidR="00C52B5B" w:rsidRPr="00314191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ДИЗАЙН, АНТИ-ДИЗАЙН И КИТЧ В СОВРЕМЕННОЙ СИТУАЦИИ</w:t>
            </w:r>
          </w:p>
          <w:p w14:paraId="747C70D7" w14:textId="77777777" w:rsidR="00C52B5B" w:rsidRPr="00314191" w:rsidRDefault="00C52B5B" w:rsidP="00C52B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>Кризис гуманистических моделей дизайна модернизма. Дизайн в условиях</w:t>
            </w:r>
          </w:p>
          <w:p w14:paraId="6501E1A3" w14:textId="77777777" w:rsidR="00C52B5B" w:rsidRPr="001F47AF" w:rsidRDefault="00C52B5B" w:rsidP="00E732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массового распространения. </w:t>
            </w:r>
          </w:p>
        </w:tc>
        <w:tc>
          <w:tcPr>
            <w:tcW w:w="993" w:type="dxa"/>
          </w:tcPr>
          <w:p w14:paraId="143A1C09" w14:textId="77777777" w:rsidR="00C52B5B" w:rsidRPr="00070CAE" w:rsidRDefault="00F43C5B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4523560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D66EE1" w14:textId="77777777" w:rsidR="00C52B5B" w:rsidRPr="00070CAE" w:rsidRDefault="00246F78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D6880C3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052D" w:rsidRPr="00070CAE" w14:paraId="10A9A039" w14:textId="77777777" w:rsidTr="001F47AF">
        <w:trPr>
          <w:trHeight w:val="1"/>
        </w:trPr>
        <w:tc>
          <w:tcPr>
            <w:tcW w:w="537" w:type="dxa"/>
          </w:tcPr>
          <w:p w14:paraId="0163A008" w14:textId="77777777" w:rsidR="00BA052D" w:rsidRDefault="00BA052D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20" w:type="dxa"/>
          </w:tcPr>
          <w:p w14:paraId="65FEFF09" w14:textId="77777777" w:rsidR="00BA052D" w:rsidRPr="00314191" w:rsidRDefault="00E73296" w:rsidP="00861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АЛЬТЕРНАТИВНОЕ ПРОЕКТНЫЕ </w:t>
            </w:r>
            <w:r w:rsidR="00861DB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АНТИДИЗАЙН.</w:t>
            </w: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Китч как инобытие дизайна в современной ситуации.</w:t>
            </w:r>
          </w:p>
        </w:tc>
        <w:tc>
          <w:tcPr>
            <w:tcW w:w="993" w:type="dxa"/>
          </w:tcPr>
          <w:p w14:paraId="028AFBF4" w14:textId="77777777" w:rsidR="00BA052D" w:rsidRPr="00070CAE" w:rsidRDefault="00E90A8F" w:rsidP="00C52B5B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8F06C00" w14:textId="77777777" w:rsidR="00BA052D" w:rsidRPr="00070CAE" w:rsidRDefault="00376C18" w:rsidP="00C52B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6C03DC" w14:textId="77777777" w:rsidR="00BA052D" w:rsidRPr="00070CAE" w:rsidRDefault="00246F78" w:rsidP="00C52B5B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CDCE0D2" w14:textId="77777777" w:rsidR="00BA052D" w:rsidRPr="00070CAE" w:rsidRDefault="00246F78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B5B" w:rsidRPr="00070CAE" w14:paraId="5BB1887D" w14:textId="77777777" w:rsidTr="001F47AF">
        <w:trPr>
          <w:trHeight w:val="1"/>
        </w:trPr>
        <w:tc>
          <w:tcPr>
            <w:tcW w:w="537" w:type="dxa"/>
          </w:tcPr>
          <w:p w14:paraId="56746C91" w14:textId="77777777" w:rsidR="00C52B5B" w:rsidRPr="00070CAE" w:rsidRDefault="00C52B5B" w:rsidP="00C52B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0" w:type="dxa"/>
          </w:tcPr>
          <w:p w14:paraId="4B75E9EA" w14:textId="77777777" w:rsidR="00C52B5B" w:rsidRPr="00CF23B7" w:rsidRDefault="00C52B5B" w:rsidP="00C52B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90</w:t>
            </w:r>
          </w:p>
        </w:tc>
        <w:tc>
          <w:tcPr>
            <w:tcW w:w="993" w:type="dxa"/>
          </w:tcPr>
          <w:p w14:paraId="059B9DCA" w14:textId="77777777" w:rsidR="00C52B5B" w:rsidRPr="00070CAE" w:rsidRDefault="00C52B5B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E00F173" w14:textId="77777777" w:rsidR="00C52B5B" w:rsidRPr="00070CAE" w:rsidRDefault="00C52B5B" w:rsidP="00C5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070C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53BA2EB" w14:textId="77777777" w:rsidR="00C52B5B" w:rsidRPr="00070CAE" w:rsidRDefault="00C52B5B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14:paraId="1BE5D88E" w14:textId="77777777" w:rsidR="00C52B5B" w:rsidRPr="00070CAE" w:rsidRDefault="00C52B5B" w:rsidP="00C52B5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44CE197F" w14:textId="77777777" w:rsidR="00046356" w:rsidRPr="00070CAE" w:rsidRDefault="00046356" w:rsidP="00046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B5012B" w14:textId="77777777" w:rsidR="003916F0" w:rsidRPr="00070CAE" w:rsidRDefault="003916F0" w:rsidP="00603D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FA94E8" w14:textId="77777777" w:rsidR="005846CD" w:rsidRDefault="005846CD" w:rsidP="00584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График выполнения и сдачи заданий </w:t>
      </w:r>
    </w:p>
    <w:p w14:paraId="332F4A4B" w14:textId="77777777" w:rsidR="005846CD" w:rsidRDefault="006369F7" w:rsidP="00584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(СРМП и СРМ</w:t>
      </w:r>
      <w:r w:rsidR="005846CD">
        <w:rPr>
          <w:rFonts w:ascii="Times New Roman" w:eastAsia="Times New Roman" w:hAnsi="Times New Roman" w:cs="Times New Roman"/>
          <w:b/>
          <w:sz w:val="28"/>
        </w:rPr>
        <w:t>)</w:t>
      </w:r>
    </w:p>
    <w:p w14:paraId="3841FA0F" w14:textId="77777777" w:rsidR="005846CD" w:rsidRDefault="005846CD" w:rsidP="005846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31"/>
        <w:gridCol w:w="4214"/>
        <w:gridCol w:w="3387"/>
        <w:gridCol w:w="1105"/>
      </w:tblGrid>
      <w:tr w:rsidR="005846CD" w14:paraId="75811C27" w14:textId="77777777" w:rsidTr="00320B3B">
        <w:trPr>
          <w:trHeight w:val="1"/>
        </w:trPr>
        <w:tc>
          <w:tcPr>
            <w:tcW w:w="531" w:type="dxa"/>
          </w:tcPr>
          <w:p w14:paraId="5622F0FB" w14:textId="77777777" w:rsidR="005846CD" w:rsidRDefault="005846CD" w:rsidP="00B42301">
            <w:pPr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</w:tc>
        <w:tc>
          <w:tcPr>
            <w:tcW w:w="4214" w:type="dxa"/>
          </w:tcPr>
          <w:p w14:paraId="1583BDBB" w14:textId="77777777" w:rsidR="005846CD" w:rsidRDefault="005846CD" w:rsidP="00B4230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Тема занятия </w:t>
            </w:r>
          </w:p>
        </w:tc>
        <w:tc>
          <w:tcPr>
            <w:tcW w:w="3387" w:type="dxa"/>
          </w:tcPr>
          <w:p w14:paraId="7A125BAA" w14:textId="77777777" w:rsidR="005846CD" w:rsidRDefault="005846CD" w:rsidP="00B4230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Форма контроля </w:t>
            </w:r>
          </w:p>
        </w:tc>
        <w:tc>
          <w:tcPr>
            <w:tcW w:w="1105" w:type="dxa"/>
          </w:tcPr>
          <w:p w14:paraId="2D537375" w14:textId="77777777" w:rsidR="005846CD" w:rsidRDefault="005846CD" w:rsidP="00B4230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сдачи </w:t>
            </w:r>
          </w:p>
        </w:tc>
      </w:tr>
      <w:tr w:rsidR="00320B3B" w14:paraId="4A50D5DD" w14:textId="77777777" w:rsidTr="00320B3B">
        <w:trPr>
          <w:trHeight w:val="1"/>
        </w:trPr>
        <w:tc>
          <w:tcPr>
            <w:tcW w:w="531" w:type="dxa"/>
          </w:tcPr>
          <w:p w14:paraId="7521FD66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214" w:type="dxa"/>
          </w:tcPr>
          <w:p w14:paraId="34032E5D" w14:textId="77777777" w:rsidR="00320B3B" w:rsidRPr="00F55A59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ФЕНОМЕН ПРОЕКТИРОВАНИЯ. ОПРЕДЕЛЕНИЕ ДИЗАЙНА.</w:t>
            </w:r>
          </w:p>
          <w:p w14:paraId="79166672" w14:textId="77777777" w:rsidR="00320B3B" w:rsidRPr="00F55A59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дизайна. Цели и предмет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проектирования. Эволюция пред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метного мира и генезис проектной культуры. Формирование дизайна, его</w:t>
            </w:r>
          </w:p>
          <w:p w14:paraId="6B651A3F" w14:textId="77777777" w:rsidR="00320B3B" w:rsidRPr="00F55A59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десак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рализацией предметного мира. De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sign: рассимволизация мира.</w:t>
            </w:r>
          </w:p>
          <w:p w14:paraId="20ACE663" w14:textId="77777777" w:rsidR="00320B3B" w:rsidRPr="001F47AF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7" w:type="dxa"/>
          </w:tcPr>
          <w:p w14:paraId="240F356A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по теме лекции</w:t>
            </w:r>
          </w:p>
        </w:tc>
        <w:tc>
          <w:tcPr>
            <w:tcW w:w="1105" w:type="dxa"/>
          </w:tcPr>
          <w:p w14:paraId="7680E7FD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</w:tr>
      <w:tr w:rsidR="00320B3B" w14:paraId="06264388" w14:textId="77777777" w:rsidTr="00320B3B">
        <w:trPr>
          <w:trHeight w:val="1"/>
        </w:trPr>
        <w:tc>
          <w:tcPr>
            <w:tcW w:w="531" w:type="dxa"/>
          </w:tcPr>
          <w:p w14:paraId="1A2949FE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214" w:type="dxa"/>
          </w:tcPr>
          <w:p w14:paraId="3D084C6C" w14:textId="77777777" w:rsidR="00320B3B" w:rsidRPr="00F55A59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ЭВОЛЮЦИЯ ПРОЕКТНОЙ КУЛЬТУРЫ. 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категории «проектной культу-</w:t>
            </w:r>
          </w:p>
          <w:p w14:paraId="02689917" w14:textId="77777777" w:rsidR="00320B3B" w:rsidRPr="00F55A59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ры». Анализ концепций проектной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отечественной и западной теории 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7" w:type="dxa"/>
          </w:tcPr>
          <w:p w14:paraId="01C5B045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информации по </w:t>
            </w:r>
            <w:r w:rsidR="00675D4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формирований</w:t>
            </w:r>
            <w:r w:rsidR="00675D45" w:rsidRPr="00675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категории </w:t>
            </w:r>
            <w:r w:rsidR="00675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концепции </w:t>
            </w:r>
            <w:r w:rsidR="003C2928" w:rsidRPr="003C2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проектной культуры </w:t>
            </w: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1105" w:type="dxa"/>
          </w:tcPr>
          <w:p w14:paraId="1808014A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</w:tr>
      <w:tr w:rsidR="00320B3B" w14:paraId="071C1A7D" w14:textId="77777777" w:rsidTr="00320B3B">
        <w:trPr>
          <w:trHeight w:val="1"/>
        </w:trPr>
        <w:tc>
          <w:tcPr>
            <w:tcW w:w="531" w:type="dxa"/>
          </w:tcPr>
          <w:p w14:paraId="04F9677C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214" w:type="dxa"/>
          </w:tcPr>
          <w:p w14:paraId="6F03AE5E" w14:textId="77777777" w:rsidR="00320B3B" w:rsidRPr="00652CD3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ДИЗАЙНА</w:t>
            </w:r>
          </w:p>
          <w:p w14:paraId="7B454E3D" w14:textId="77777777" w:rsidR="00320B3B" w:rsidRPr="00652CD3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и "революция" в искусстве конца ХIХ - начала ХХ века. П. Беренс и фирменный стиль AEG. Формирова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европейских моделей дизайна</w:t>
            </w: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D77F29" w14:textId="77777777" w:rsidR="00320B3B" w:rsidRPr="00652CD3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эволюция "функционального метода". Критика модернистских</w:t>
            </w:r>
          </w:p>
          <w:p w14:paraId="62360B41" w14:textId="77777777" w:rsidR="00320B3B" w:rsidRPr="001F47AF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проектирования и теорий функционализма. </w:t>
            </w:r>
          </w:p>
          <w:p w14:paraId="4E5AA1C4" w14:textId="77777777" w:rsidR="00320B3B" w:rsidRPr="001F47AF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14:paraId="05FCBE4A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в виде просмотра заданий по дизайну внутренних пространств архитектуры </w:t>
            </w:r>
          </w:p>
        </w:tc>
        <w:tc>
          <w:tcPr>
            <w:tcW w:w="1105" w:type="dxa"/>
          </w:tcPr>
          <w:p w14:paraId="4C1CC771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</w:tr>
      <w:tr w:rsidR="00320B3B" w14:paraId="5D14CED9" w14:textId="77777777" w:rsidTr="00320B3B">
        <w:trPr>
          <w:trHeight w:val="1"/>
        </w:trPr>
        <w:tc>
          <w:tcPr>
            <w:tcW w:w="531" w:type="dxa"/>
          </w:tcPr>
          <w:p w14:paraId="5C30D81E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214" w:type="dxa"/>
          </w:tcPr>
          <w:p w14:paraId="58DFE544" w14:textId="77777777" w:rsidR="00320B3B" w:rsidRPr="00652CD3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ИНДУСТРИАЛЬНЫЙ ДИЗАЙН КАК МОДЕЛЬ КУЛЬТУРЫ МОДЕРНИЗМА.   Индустриальный дизайн </w:t>
            </w: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методология.</w:t>
            </w:r>
          </w:p>
        </w:tc>
        <w:tc>
          <w:tcPr>
            <w:tcW w:w="3387" w:type="dxa"/>
          </w:tcPr>
          <w:p w14:paraId="206B50E6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в виде проведения перекрестного опроса о </w:t>
            </w:r>
            <w:r w:rsidR="00A5395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A5395F" w:rsidRPr="00A539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ндустриальный дизайн как </w:t>
            </w:r>
            <w:r w:rsidR="00A539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 культуры модернизма и </w:t>
            </w:r>
            <w:r w:rsidR="00A5395F" w:rsidRPr="00A5395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методология.</w:t>
            </w:r>
          </w:p>
        </w:tc>
        <w:tc>
          <w:tcPr>
            <w:tcW w:w="1105" w:type="dxa"/>
          </w:tcPr>
          <w:p w14:paraId="500B504F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</w:tr>
      <w:tr w:rsidR="00320B3B" w14:paraId="268B2B2E" w14:textId="77777777" w:rsidTr="00320B3B">
        <w:trPr>
          <w:trHeight w:val="1"/>
        </w:trPr>
        <w:tc>
          <w:tcPr>
            <w:tcW w:w="531" w:type="dxa"/>
          </w:tcPr>
          <w:p w14:paraId="0250471C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214" w:type="dxa"/>
          </w:tcPr>
          <w:p w14:paraId="5CC49C57" w14:textId="77777777" w:rsidR="00320B3B" w:rsidRPr="0005441E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КОНЦЕПЦИИ ДИЗАЙНА</w:t>
            </w:r>
          </w:p>
          <w:p w14:paraId="7DAEA506" w14:textId="77777777" w:rsidR="00320B3B" w:rsidRPr="0005441E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Дизайн в контексте смены научных, культурных и проектных парадигм.</w:t>
            </w:r>
          </w:p>
          <w:p w14:paraId="2FFDCBD8" w14:textId="77777777" w:rsidR="00320B3B" w:rsidRPr="001F47AF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Парадигма индустриального дизайна. Парадигма дизайна предметно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пространственной среды. Парадигма дизайна информационной среды. 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концепции дизайна</w:t>
            </w: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7" w:type="dxa"/>
          </w:tcPr>
          <w:p w14:paraId="3681F044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доклада об основных школах дизайна</w:t>
            </w:r>
          </w:p>
        </w:tc>
        <w:tc>
          <w:tcPr>
            <w:tcW w:w="1105" w:type="dxa"/>
          </w:tcPr>
          <w:p w14:paraId="31EB2F87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неделя</w:t>
            </w:r>
          </w:p>
        </w:tc>
      </w:tr>
      <w:tr w:rsidR="00320B3B" w14:paraId="2CA9591E" w14:textId="77777777" w:rsidTr="00320B3B">
        <w:trPr>
          <w:trHeight w:val="1"/>
        </w:trPr>
        <w:tc>
          <w:tcPr>
            <w:tcW w:w="531" w:type="dxa"/>
          </w:tcPr>
          <w:p w14:paraId="44045515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4214" w:type="dxa"/>
          </w:tcPr>
          <w:p w14:paraId="7540EA81" w14:textId="77777777" w:rsidR="00320B3B" w:rsidRPr="0005441E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ФУНКЦИОНАЛИЗМ КАК КОНЦЕПЦИЯ ДИЗАЙНА. Концепция экологического дизайна. Организационная структура и типология современного дизайна.</w:t>
            </w:r>
          </w:p>
        </w:tc>
        <w:tc>
          <w:tcPr>
            <w:tcW w:w="3387" w:type="dxa"/>
          </w:tcPr>
          <w:p w14:paraId="56715BEF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материала по </w:t>
            </w: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национальным и интернациональным в дизайне</w:t>
            </w:r>
          </w:p>
        </w:tc>
        <w:tc>
          <w:tcPr>
            <w:tcW w:w="1105" w:type="dxa"/>
          </w:tcPr>
          <w:p w14:paraId="55E0D071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неделя</w:t>
            </w:r>
          </w:p>
        </w:tc>
      </w:tr>
      <w:tr w:rsidR="00320B3B" w14:paraId="2275F74C" w14:textId="77777777" w:rsidTr="00320B3B">
        <w:trPr>
          <w:trHeight w:val="1"/>
        </w:trPr>
        <w:tc>
          <w:tcPr>
            <w:tcW w:w="531" w:type="dxa"/>
          </w:tcPr>
          <w:p w14:paraId="77CC941C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4214" w:type="dxa"/>
          </w:tcPr>
          <w:p w14:paraId="7E5AE98F" w14:textId="77777777" w:rsidR="00320B3B" w:rsidRPr="0005441E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КАТЕГОРИИ ДИЗАЙНА</w:t>
            </w:r>
          </w:p>
          <w:p w14:paraId="00BF08AA" w14:textId="77777777" w:rsidR="00320B3B" w:rsidRPr="001F47AF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FD9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</w:t>
            </w:r>
            <w:r>
              <w:t xml:space="preserve"> </w:t>
            </w:r>
            <w:r w:rsidRPr="00565E9C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Смыслообразование.</w:t>
            </w:r>
            <w:r>
              <w:t xml:space="preserve"> </w:t>
            </w:r>
            <w:r w:rsidRPr="00565E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Формообразование.</w:t>
            </w:r>
            <w:r>
              <w:t xml:space="preserve"> </w:t>
            </w: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образ.</w:t>
            </w:r>
          </w:p>
        </w:tc>
        <w:tc>
          <w:tcPr>
            <w:tcW w:w="3387" w:type="dxa"/>
          </w:tcPr>
          <w:p w14:paraId="3BBC2305" w14:textId="77777777" w:rsidR="00320B3B" w:rsidRPr="00D20C7C" w:rsidRDefault="00320B3B" w:rsidP="00320B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  <w:p w14:paraId="3B9858AD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теоретического материала о творческой концепции</w:t>
            </w: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казахстанских дизайнеров</w:t>
            </w:r>
          </w:p>
        </w:tc>
        <w:tc>
          <w:tcPr>
            <w:tcW w:w="1105" w:type="dxa"/>
          </w:tcPr>
          <w:p w14:paraId="5E8EAC54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неделя</w:t>
            </w:r>
          </w:p>
        </w:tc>
      </w:tr>
      <w:tr w:rsidR="00320B3B" w14:paraId="2795E50D" w14:textId="77777777" w:rsidTr="00320B3B">
        <w:trPr>
          <w:trHeight w:val="1"/>
        </w:trPr>
        <w:tc>
          <w:tcPr>
            <w:tcW w:w="531" w:type="dxa"/>
          </w:tcPr>
          <w:p w14:paraId="229CDDDA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4214" w:type="dxa"/>
          </w:tcPr>
          <w:p w14:paraId="76F7B35B" w14:textId="77777777" w:rsidR="00320B3B" w:rsidRPr="00922E49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ОБРАЗ В ДИЗАЙНЕ.</w:t>
            </w:r>
          </w:p>
          <w:p w14:paraId="17A8AEFC" w14:textId="77777777" w:rsidR="00320B3B" w:rsidRPr="001F47AF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Художественный образ как центральная категория искусства и проектирования. Эволюция категории образа. Теори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образа в философской эстетике </w:t>
            </w: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и искусствознании 19-20 вв.</w:t>
            </w:r>
          </w:p>
        </w:tc>
        <w:tc>
          <w:tcPr>
            <w:tcW w:w="3387" w:type="dxa"/>
          </w:tcPr>
          <w:p w14:paraId="3D4DB604" w14:textId="77777777" w:rsidR="00320B3B" w:rsidRPr="00D20C7C" w:rsidRDefault="00320B3B" w:rsidP="00320B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  <w:p w14:paraId="694C8155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теоретического материала о архитектуре и дизайне жилой среды</w:t>
            </w:r>
          </w:p>
        </w:tc>
        <w:tc>
          <w:tcPr>
            <w:tcW w:w="1105" w:type="dxa"/>
          </w:tcPr>
          <w:p w14:paraId="370A7777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неделя</w:t>
            </w:r>
          </w:p>
        </w:tc>
      </w:tr>
      <w:tr w:rsidR="00320B3B" w14:paraId="149139A9" w14:textId="77777777" w:rsidTr="00320B3B">
        <w:trPr>
          <w:trHeight w:val="1"/>
        </w:trPr>
        <w:tc>
          <w:tcPr>
            <w:tcW w:w="531" w:type="dxa"/>
          </w:tcPr>
          <w:p w14:paraId="3C80EEE0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4214" w:type="dxa"/>
          </w:tcPr>
          <w:p w14:paraId="3958E855" w14:textId="77777777" w:rsidR="00320B3B" w:rsidRPr="00AA0874" w:rsidRDefault="00320B3B" w:rsidP="00320B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ПРОЦЕСС В ДИЗАЙНЕ</w:t>
            </w:r>
          </w:p>
          <w:p w14:paraId="22D5E05E" w14:textId="77777777" w:rsidR="00320B3B" w:rsidRPr="001F47AF" w:rsidRDefault="00320B3B" w:rsidP="00320B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профессионального мышления дизайнера (образность,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системность, инновационность). </w:t>
            </w: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Чувственная и рациональная ступени познания.</w:t>
            </w:r>
          </w:p>
        </w:tc>
        <w:tc>
          <w:tcPr>
            <w:tcW w:w="3387" w:type="dxa"/>
          </w:tcPr>
          <w:p w14:paraId="020D47AD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докладов о дизайне общественных интерьеров</w:t>
            </w:r>
          </w:p>
        </w:tc>
        <w:tc>
          <w:tcPr>
            <w:tcW w:w="1105" w:type="dxa"/>
          </w:tcPr>
          <w:p w14:paraId="52835CF0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неделя</w:t>
            </w:r>
          </w:p>
        </w:tc>
      </w:tr>
      <w:tr w:rsidR="00320B3B" w14:paraId="24C43E2A" w14:textId="77777777" w:rsidTr="00320B3B">
        <w:trPr>
          <w:trHeight w:val="1"/>
        </w:trPr>
        <w:tc>
          <w:tcPr>
            <w:tcW w:w="531" w:type="dxa"/>
          </w:tcPr>
          <w:p w14:paraId="225DC40A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4214" w:type="dxa"/>
          </w:tcPr>
          <w:p w14:paraId="02367D97" w14:textId="77777777" w:rsidR="00320B3B" w:rsidRPr="00AA0874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ЭТАПЫ ДИЗАЙН-ПРОЕКТИРОВАНИЯ</w:t>
            </w:r>
          </w:p>
          <w:p w14:paraId="7F7CC80B" w14:textId="77777777" w:rsidR="00320B3B" w:rsidRPr="00AA0874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процесса дизайн-проектирования. Предпроектный анализ.</w:t>
            </w:r>
          </w:p>
          <w:p w14:paraId="7113450F" w14:textId="77777777" w:rsidR="00320B3B" w:rsidRPr="001F47AF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задачи. Проблематизация</w:t>
            </w:r>
          </w:p>
        </w:tc>
        <w:tc>
          <w:tcPr>
            <w:tcW w:w="3387" w:type="dxa"/>
          </w:tcPr>
          <w:p w14:paraId="0B4D32FC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теоретического материала о развитии дизайна ХХ века</w:t>
            </w:r>
          </w:p>
        </w:tc>
        <w:tc>
          <w:tcPr>
            <w:tcW w:w="1105" w:type="dxa"/>
          </w:tcPr>
          <w:p w14:paraId="2BA99BA1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неделя</w:t>
            </w:r>
          </w:p>
        </w:tc>
      </w:tr>
      <w:tr w:rsidR="00320B3B" w14:paraId="24229A83" w14:textId="77777777" w:rsidTr="00320B3B">
        <w:trPr>
          <w:trHeight w:val="1"/>
        </w:trPr>
        <w:tc>
          <w:tcPr>
            <w:tcW w:w="531" w:type="dxa"/>
          </w:tcPr>
          <w:p w14:paraId="1791A076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4214" w:type="dxa"/>
          </w:tcPr>
          <w:p w14:paraId="48C5821E" w14:textId="77777777" w:rsidR="00320B3B" w:rsidRPr="0051437A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ХУДОЖЕСТВЕННОЕ МОДЕЛИРОВАНИЕ ОБРАЗА ПОТЕНЦИОНАЛЬНОГО ПОТРЕБИТЕЛЯ. </w:t>
            </w:r>
            <w:r w:rsidRPr="0051437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дерева целей, локализация проблемы и вычленение предмета проектирования. Техническое задание как документальное оформление задания на</w:t>
            </w:r>
          </w:p>
          <w:p w14:paraId="5C1D9C07" w14:textId="77777777" w:rsidR="00320B3B" w:rsidRPr="00AA0874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</w:p>
        </w:tc>
        <w:tc>
          <w:tcPr>
            <w:tcW w:w="3387" w:type="dxa"/>
          </w:tcPr>
          <w:p w14:paraId="76F79E4B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с докладом о развитии дизайна ХХ века </w:t>
            </w:r>
          </w:p>
        </w:tc>
        <w:tc>
          <w:tcPr>
            <w:tcW w:w="1105" w:type="dxa"/>
          </w:tcPr>
          <w:p w14:paraId="148096B7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неделя</w:t>
            </w:r>
          </w:p>
        </w:tc>
      </w:tr>
      <w:tr w:rsidR="00320B3B" w14:paraId="0219FE12" w14:textId="77777777" w:rsidTr="00320B3B">
        <w:trPr>
          <w:trHeight w:val="1"/>
        </w:trPr>
        <w:tc>
          <w:tcPr>
            <w:tcW w:w="531" w:type="dxa"/>
          </w:tcPr>
          <w:p w14:paraId="5E8E57A0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4214" w:type="dxa"/>
          </w:tcPr>
          <w:p w14:paraId="15C46C45" w14:textId="77777777" w:rsidR="00320B3B" w:rsidRPr="00F6090F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ЖИЗНИ КАК КАТЕГОРИЯ ПРОЕКТИРОВАНИЯ. СРЕДОВОЕ ВИДЕНИЕ В ДИЗАЙНЕ.</w:t>
            </w:r>
          </w:p>
          <w:p w14:paraId="2B7A500F" w14:textId="77777777" w:rsidR="00320B3B" w:rsidRPr="001F47AF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эволю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 образо-жизненных тенденций</w:t>
            </w: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Эволюция </w:t>
            </w: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концепций дизайна. Категория образа жизни и культурно-семантического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многообразия как проектная парадигма постмодернизма</w:t>
            </w:r>
          </w:p>
        </w:tc>
        <w:tc>
          <w:tcPr>
            <w:tcW w:w="3387" w:type="dxa"/>
          </w:tcPr>
          <w:p w14:paraId="0E5E23BF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Защита реферата по теме лекции </w:t>
            </w:r>
          </w:p>
        </w:tc>
        <w:tc>
          <w:tcPr>
            <w:tcW w:w="1105" w:type="dxa"/>
          </w:tcPr>
          <w:p w14:paraId="4C8E1720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неделя</w:t>
            </w:r>
          </w:p>
        </w:tc>
      </w:tr>
      <w:tr w:rsidR="00320B3B" w14:paraId="787463E6" w14:textId="77777777" w:rsidTr="00320B3B">
        <w:trPr>
          <w:trHeight w:val="1"/>
        </w:trPr>
        <w:tc>
          <w:tcPr>
            <w:tcW w:w="531" w:type="dxa"/>
          </w:tcPr>
          <w:p w14:paraId="3A34AB0B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4214" w:type="dxa"/>
          </w:tcPr>
          <w:p w14:paraId="119288D0" w14:textId="77777777" w:rsidR="00320B3B" w:rsidRPr="00B16F2A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СРЕДОВОЙ ПОДХОД В СОВРЕМЕННОМ ПРОЕКТИРОВАНИИ.  </w:t>
            </w:r>
          </w:p>
          <w:p w14:paraId="3D974670" w14:textId="77777777" w:rsidR="00320B3B" w:rsidRPr="00B16F2A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"сильной" и "слабой" ("рефлексивной") проектных стратегий в</w:t>
            </w:r>
          </w:p>
          <w:p w14:paraId="6F761D56" w14:textId="77777777" w:rsidR="00320B3B" w:rsidRPr="00B16F2A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дизайне. Генезис «средового подхода» в теории и практике проектирования.</w:t>
            </w:r>
          </w:p>
          <w:p w14:paraId="2150669A" w14:textId="77777777" w:rsidR="00320B3B" w:rsidRPr="00F6090F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образ места, истории, региона.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проектно-средовых стратегий</w:t>
            </w: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. «Средовой подход» в отечественной теории проектирования и футуродизайне 1970 – 2000-е гг</w:t>
            </w:r>
          </w:p>
        </w:tc>
        <w:tc>
          <w:tcPr>
            <w:tcW w:w="3387" w:type="dxa"/>
          </w:tcPr>
          <w:p w14:paraId="247CED40" w14:textId="77777777" w:rsidR="00320B3B" w:rsidRPr="00D20C7C" w:rsidRDefault="00320B3B" w:rsidP="00FB26CC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материала по </w:t>
            </w:r>
            <w:r w:rsidR="00FB26CC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1105" w:type="dxa"/>
          </w:tcPr>
          <w:p w14:paraId="67A678C7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неделя</w:t>
            </w:r>
          </w:p>
        </w:tc>
      </w:tr>
      <w:tr w:rsidR="00320B3B" w14:paraId="4BD33FCB" w14:textId="77777777" w:rsidTr="00320B3B">
        <w:trPr>
          <w:trHeight w:val="1"/>
        </w:trPr>
        <w:tc>
          <w:tcPr>
            <w:tcW w:w="531" w:type="dxa"/>
          </w:tcPr>
          <w:p w14:paraId="24296731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4214" w:type="dxa"/>
          </w:tcPr>
          <w:p w14:paraId="6368875C" w14:textId="77777777" w:rsidR="00320B3B" w:rsidRPr="00314191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ДИЗАЙН, АНТИ-ДИЗАЙН И КИТЧ В СОВРЕМЕННОЙ СИТУАЦИИ</w:t>
            </w:r>
          </w:p>
          <w:p w14:paraId="3C1DB5FB" w14:textId="77777777" w:rsidR="00320B3B" w:rsidRPr="001F47AF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>Кризис гуманистических моделей дизайн</w:t>
            </w:r>
            <w:r w:rsidR="00FB2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модернизма. Дизайн в условиях </w:t>
            </w: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массового распространения. </w:t>
            </w:r>
          </w:p>
        </w:tc>
        <w:tc>
          <w:tcPr>
            <w:tcW w:w="3387" w:type="dxa"/>
          </w:tcPr>
          <w:p w14:paraId="5ADB24B1" w14:textId="77777777" w:rsidR="00320B3B" w:rsidRPr="00D20C7C" w:rsidRDefault="00320B3B" w:rsidP="00FB26CC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материала по </w:t>
            </w:r>
            <w:r w:rsidR="00FB26CC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1105" w:type="dxa"/>
          </w:tcPr>
          <w:p w14:paraId="241B7138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неделя</w:t>
            </w:r>
          </w:p>
        </w:tc>
      </w:tr>
      <w:tr w:rsidR="00320B3B" w14:paraId="4ADBD209" w14:textId="77777777" w:rsidTr="00320B3B">
        <w:trPr>
          <w:trHeight w:val="1"/>
        </w:trPr>
        <w:tc>
          <w:tcPr>
            <w:tcW w:w="531" w:type="dxa"/>
          </w:tcPr>
          <w:p w14:paraId="02432F68" w14:textId="77777777" w:rsidR="00320B3B" w:rsidRDefault="00320B3B" w:rsidP="00320B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4214" w:type="dxa"/>
          </w:tcPr>
          <w:p w14:paraId="667E6865" w14:textId="77777777" w:rsidR="00320B3B" w:rsidRPr="00314191" w:rsidRDefault="00320B3B" w:rsidP="00320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АЛЬТЕРНАТИВНОЕ ПРОЕКТНЫЕ МЕТОДЫ И АНТИДИЗАЙН.</w:t>
            </w: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Китч как инобытие дизайна в современной ситуации.</w:t>
            </w:r>
          </w:p>
        </w:tc>
        <w:tc>
          <w:tcPr>
            <w:tcW w:w="3387" w:type="dxa"/>
          </w:tcPr>
          <w:p w14:paraId="1A77CCB4" w14:textId="77777777" w:rsidR="00320B3B" w:rsidRPr="00D20C7C" w:rsidRDefault="00320B3B" w:rsidP="00320B3B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слайд-шоу по теме лекции</w:t>
            </w:r>
          </w:p>
        </w:tc>
        <w:tc>
          <w:tcPr>
            <w:tcW w:w="1105" w:type="dxa"/>
          </w:tcPr>
          <w:p w14:paraId="00F4CFFD" w14:textId="77777777" w:rsidR="00320B3B" w:rsidRPr="00D20C7C" w:rsidRDefault="00320B3B" w:rsidP="00320B3B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неделя</w:t>
            </w:r>
          </w:p>
        </w:tc>
      </w:tr>
    </w:tbl>
    <w:p w14:paraId="6E1574CA" w14:textId="77777777" w:rsidR="005846CD" w:rsidRDefault="005846CD" w:rsidP="00584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82E66AA" w14:textId="77777777" w:rsidR="005846CD" w:rsidRDefault="005846CD" w:rsidP="00584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Список литературы</w:t>
      </w:r>
    </w:p>
    <w:p w14:paraId="37255635" w14:textId="77777777" w:rsidR="005846CD" w:rsidRDefault="005846CD" w:rsidP="005846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2E690FEA" w14:textId="77777777" w:rsidR="005846CD" w:rsidRDefault="005846CD" w:rsidP="00584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Основная:</w:t>
      </w:r>
    </w:p>
    <w:p w14:paraId="0F9443A0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1. Глазычев, В. Л. О </w:t>
      </w:r>
      <w:proofErr w:type="gramStart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дизайне :</w:t>
      </w:r>
      <w:proofErr w:type="gramEnd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очерки по теории и практике дизайна на Западе</w:t>
      </w:r>
    </w:p>
    <w:p w14:paraId="45F30CC5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/ В. Л. Глазычев. - </w:t>
      </w:r>
      <w:proofErr w:type="gramStart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М. :</w:t>
      </w:r>
      <w:proofErr w:type="gramEnd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Искусство, 1970. - 191 с.</w:t>
      </w:r>
    </w:p>
    <w:p w14:paraId="183DAB86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2. Лаврентьев, А, Н. История </w:t>
      </w:r>
      <w:proofErr w:type="gramStart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дизайна :</w:t>
      </w:r>
      <w:proofErr w:type="gramEnd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учеб. пособие для студентов высш.</w:t>
      </w:r>
    </w:p>
    <w:p w14:paraId="10E9F1E0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учеб. заведений, обучающихся по специальности 052400 Дизайн / А. Н.</w:t>
      </w:r>
    </w:p>
    <w:p w14:paraId="79F0C8B5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Лаврентьев. – </w:t>
      </w:r>
      <w:proofErr w:type="gramStart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М. :</w:t>
      </w:r>
      <w:proofErr w:type="gramEnd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Гардарики, 2007. - 303 с.</w:t>
      </w:r>
    </w:p>
    <w:p w14:paraId="2550B9A6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3. Нельсон, Д. Проблемы дизайна / Д. Нельсон; пер. Д. Э. Куниной и Д. В.</w:t>
      </w:r>
    </w:p>
    <w:p w14:paraId="24EECC61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Сильвестрова. - </w:t>
      </w:r>
      <w:proofErr w:type="gramStart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М. :</w:t>
      </w:r>
      <w:proofErr w:type="gramEnd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Искусство, 1971. - 207 с.</w:t>
      </w:r>
    </w:p>
    <w:p w14:paraId="78236C1E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4. Розенсон, И. А. Основы теории </w:t>
      </w:r>
      <w:proofErr w:type="gramStart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дизайна :</w:t>
      </w:r>
      <w:proofErr w:type="gramEnd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учеб. для высш. учеб. заведений</w:t>
      </w:r>
    </w:p>
    <w:p w14:paraId="01F7B4A9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по специальности "Прикладная информатика (по областям)" и др. эконом.</w:t>
      </w:r>
    </w:p>
    <w:p w14:paraId="16DA7151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специальностям / И. А. Розенсон. – СПб</w:t>
      </w:r>
      <w:proofErr w:type="gramStart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. :</w:t>
      </w:r>
      <w:proofErr w:type="gramEnd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Питер : Питер Пресс, 2007. - 218</w:t>
      </w:r>
    </w:p>
    <w:p w14:paraId="5539F390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с.</w:t>
      </w:r>
    </w:p>
    <w:p w14:paraId="2B41C291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5. Рунге, В. Ф. Основы теории и методологии </w:t>
      </w:r>
      <w:proofErr w:type="gramStart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дизайна :</w:t>
      </w:r>
      <w:proofErr w:type="gramEnd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учеб. пособие для</w:t>
      </w:r>
    </w:p>
    <w:p w14:paraId="14D1F3B2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высш. учеб. заведений по специальности 052400 "Дизайн" / В. Ф. Рунге, В.</w:t>
      </w:r>
    </w:p>
    <w:p w14:paraId="557E9DEC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В.Сеньковский. – </w:t>
      </w:r>
      <w:proofErr w:type="gramStart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>М. :</w:t>
      </w:r>
      <w:proofErr w:type="gramEnd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МЗ пресс, 2005. - 365,</w:t>
      </w:r>
    </w:p>
    <w:p w14:paraId="757D51A7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>6. Dormer, P. The Meanings of Modern Design: Towards the Twenty-fast Century /</w:t>
      </w:r>
    </w:p>
    <w:p w14:paraId="63B27B96" w14:textId="77777777" w:rsidR="003A29DB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 xml:space="preserve">P. Dormer. – </w:t>
      </w:r>
      <w:proofErr w:type="gramStart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>London :</w:t>
      </w:r>
      <w:proofErr w:type="gramEnd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 xml:space="preserve"> Thames and Hudson, 1990.</w:t>
      </w:r>
    </w:p>
    <w:p w14:paraId="513C1683" w14:textId="77777777" w:rsidR="005846CD" w:rsidRPr="003A29DB" w:rsidRDefault="003A29DB" w:rsidP="003A29D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lang w:val="en-US"/>
        </w:rPr>
      </w:pPr>
      <w:r w:rsidRPr="003A29DB"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 xml:space="preserve">7. Lucie-Smith, E. A history of industrial design / E. Lucie-Smith. - </w:t>
      </w:r>
      <w:proofErr w:type="gramStart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>Oxford :</w:t>
      </w:r>
      <w:proofErr w:type="gramEnd"/>
      <w:r w:rsidRPr="003A29DB"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 xml:space="preserve"> Phaidon, 1983. - 240 p.</w:t>
      </w:r>
      <w:r w:rsidRPr="003A29DB"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cr/>
      </w:r>
    </w:p>
    <w:p w14:paraId="09388472" w14:textId="77777777" w:rsidR="005846CD" w:rsidRPr="001A7C1F" w:rsidRDefault="005846CD" w:rsidP="00584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Дополнительная</w:t>
      </w:r>
      <w:r w:rsidRPr="001A7C1F">
        <w:rPr>
          <w:rFonts w:ascii="Times New Roman" w:eastAsia="Times New Roman" w:hAnsi="Times New Roman" w:cs="Times New Roman"/>
          <w:b/>
          <w:sz w:val="28"/>
        </w:rPr>
        <w:t>:</w:t>
      </w:r>
    </w:p>
    <w:p w14:paraId="583DCF9F" w14:textId="77777777" w:rsidR="005846CD" w:rsidRPr="001A7C1F" w:rsidRDefault="005846CD" w:rsidP="005846C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5652E82B" w14:textId="77777777" w:rsidR="00711200" w:rsidRPr="00711200" w:rsidRDefault="00711200" w:rsidP="001B024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Pr="00711200">
        <w:rPr>
          <w:rFonts w:ascii="Times New Roman" w:eastAsia="Times New Roman" w:hAnsi="Times New Roman" w:cs="Times New Roman"/>
          <w:sz w:val="28"/>
        </w:rPr>
        <w:t>. Глазычев, В. Л. Способы представления художественного конструирования</w:t>
      </w:r>
      <w:r w:rsidR="001B0249">
        <w:rPr>
          <w:rFonts w:ascii="Times New Roman" w:eastAsia="Times New Roman" w:hAnsi="Times New Roman" w:cs="Times New Roman"/>
          <w:sz w:val="28"/>
        </w:rPr>
        <w:t xml:space="preserve"> </w:t>
      </w:r>
      <w:r w:rsidRPr="00711200">
        <w:rPr>
          <w:rFonts w:ascii="Times New Roman" w:eastAsia="Times New Roman" w:hAnsi="Times New Roman" w:cs="Times New Roman"/>
          <w:sz w:val="28"/>
        </w:rPr>
        <w:t>[Электронный ресурс] / В.Л. Глазычев. – Режим доступа:</w:t>
      </w:r>
    </w:p>
    <w:p w14:paraId="45A1988E" w14:textId="77777777" w:rsidR="00711200" w:rsidRPr="00711200" w:rsidRDefault="00711200" w:rsidP="001B0249">
      <w:pPr>
        <w:rPr>
          <w:rFonts w:ascii="Times New Roman" w:eastAsia="Times New Roman" w:hAnsi="Times New Roman" w:cs="Times New Roman"/>
          <w:sz w:val="28"/>
        </w:rPr>
      </w:pPr>
      <w:r w:rsidRPr="00711200">
        <w:rPr>
          <w:rFonts w:ascii="Times New Roman" w:eastAsia="Times New Roman" w:hAnsi="Times New Roman" w:cs="Times New Roman"/>
          <w:sz w:val="28"/>
        </w:rPr>
        <w:t>http://www.glazychev.ru/books/design_issled/sposoby_predstavlenia_khud_p...-</w:t>
      </w:r>
    </w:p>
    <w:p w14:paraId="63665EBE" w14:textId="77777777" w:rsidR="00711200" w:rsidRPr="00711200" w:rsidRDefault="001B0249" w:rsidP="0031560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="00711200" w:rsidRPr="00711200">
        <w:rPr>
          <w:rFonts w:ascii="Times New Roman" w:eastAsia="Times New Roman" w:hAnsi="Times New Roman" w:cs="Times New Roman"/>
          <w:sz w:val="28"/>
        </w:rPr>
        <w:t>. Дизайн-проект [Электронный ресурс]. – Режим доступа:</w:t>
      </w:r>
      <w:r w:rsidR="00315607">
        <w:rPr>
          <w:rFonts w:ascii="Times New Roman" w:eastAsia="Times New Roman" w:hAnsi="Times New Roman" w:cs="Times New Roman"/>
          <w:sz w:val="28"/>
        </w:rPr>
        <w:t xml:space="preserve"> </w:t>
      </w:r>
      <w:r w:rsidR="00711200" w:rsidRPr="00711200">
        <w:rPr>
          <w:rFonts w:ascii="Times New Roman" w:eastAsia="Times New Roman" w:hAnsi="Times New Roman" w:cs="Times New Roman"/>
          <w:sz w:val="28"/>
        </w:rPr>
        <w:t xml:space="preserve">http://www.artihome.ru/price. </w:t>
      </w:r>
      <w:r w:rsidR="00315607">
        <w:rPr>
          <w:rFonts w:ascii="Times New Roman" w:eastAsia="Times New Roman" w:hAnsi="Times New Roman" w:cs="Times New Roman"/>
          <w:sz w:val="28"/>
        </w:rPr>
        <w:t xml:space="preserve"> </w:t>
      </w:r>
    </w:p>
    <w:p w14:paraId="694D9316" w14:textId="77777777" w:rsidR="005846CD" w:rsidRDefault="00315607" w:rsidP="0031560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711200" w:rsidRPr="00711200">
        <w:rPr>
          <w:rFonts w:ascii="Times New Roman" w:eastAsia="Times New Roman" w:hAnsi="Times New Roman" w:cs="Times New Roman"/>
          <w:sz w:val="28"/>
        </w:rPr>
        <w:t xml:space="preserve">. Духан, И. Н. Теория </w:t>
      </w:r>
      <w:proofErr w:type="gramStart"/>
      <w:r w:rsidR="00711200" w:rsidRPr="00711200">
        <w:rPr>
          <w:rFonts w:ascii="Times New Roman" w:eastAsia="Times New Roman" w:hAnsi="Times New Roman" w:cs="Times New Roman"/>
          <w:sz w:val="28"/>
        </w:rPr>
        <w:t>искусств :</w:t>
      </w:r>
      <w:proofErr w:type="gramEnd"/>
      <w:r w:rsidR="00711200" w:rsidRPr="00711200">
        <w:rPr>
          <w:rFonts w:ascii="Times New Roman" w:eastAsia="Times New Roman" w:hAnsi="Times New Roman" w:cs="Times New Roman"/>
          <w:sz w:val="28"/>
        </w:rPr>
        <w:t xml:space="preserve"> категория времени в изобразительном искусстве и архитектуре: учеб. пособие для студентов специальностей "Культурология", "Архитектура", "Дизайн", "Живопись" / И. Н. Духан. – </w:t>
      </w:r>
      <w:proofErr w:type="gramStart"/>
      <w:r w:rsidR="00711200" w:rsidRPr="00711200">
        <w:rPr>
          <w:rFonts w:ascii="Times New Roman" w:eastAsia="Times New Roman" w:hAnsi="Times New Roman" w:cs="Times New Roman"/>
          <w:sz w:val="28"/>
        </w:rPr>
        <w:t>Минск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11200" w:rsidRPr="00711200">
        <w:rPr>
          <w:rFonts w:ascii="Times New Roman" w:eastAsia="Times New Roman" w:hAnsi="Times New Roman" w:cs="Times New Roman"/>
          <w:sz w:val="28"/>
        </w:rPr>
        <w:t>Белорус. гос. ун-т, 2005. - 101с.</w:t>
      </w:r>
    </w:p>
    <w:p w14:paraId="60109AB1" w14:textId="77777777" w:rsidR="002A0D74" w:rsidRPr="002A0D74" w:rsidRDefault="002A0D74" w:rsidP="002A0D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r w:rsidRPr="002A0D74">
        <w:rPr>
          <w:rFonts w:ascii="Times New Roman" w:eastAsia="Times New Roman" w:hAnsi="Times New Roman" w:cs="Times New Roman"/>
          <w:sz w:val="28"/>
        </w:rPr>
        <w:t>Духан, И. Н. Эль Лисицкий (1890-1941): гео</w:t>
      </w:r>
      <w:r>
        <w:rPr>
          <w:rFonts w:ascii="Times New Roman" w:eastAsia="Times New Roman" w:hAnsi="Times New Roman" w:cs="Times New Roman"/>
          <w:sz w:val="28"/>
        </w:rPr>
        <w:t xml:space="preserve">метрия времени / И. Н. Духан. – </w:t>
      </w:r>
      <w:proofErr w:type="gramStart"/>
      <w:r w:rsidRPr="002A0D74">
        <w:rPr>
          <w:rFonts w:ascii="Times New Roman" w:eastAsia="Times New Roman" w:hAnsi="Times New Roman" w:cs="Times New Roman"/>
          <w:sz w:val="28"/>
        </w:rPr>
        <w:t>М. :</w:t>
      </w:r>
      <w:proofErr w:type="gramEnd"/>
      <w:r w:rsidRPr="002A0D74">
        <w:rPr>
          <w:rFonts w:ascii="Times New Roman" w:eastAsia="Times New Roman" w:hAnsi="Times New Roman" w:cs="Times New Roman"/>
          <w:sz w:val="28"/>
        </w:rPr>
        <w:t xml:space="preserve"> Арт-Родник, 2010. – 96 с.</w:t>
      </w:r>
    </w:p>
    <w:p w14:paraId="780B611F" w14:textId="77777777" w:rsidR="002A0D74" w:rsidRPr="002A0D74" w:rsidRDefault="002A0D74" w:rsidP="002A0D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  <w:r w:rsidRPr="002A0D74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A0D74">
        <w:rPr>
          <w:rFonts w:ascii="Times New Roman" w:eastAsia="Times New Roman" w:hAnsi="Times New Roman" w:cs="Times New Roman"/>
          <w:sz w:val="28"/>
        </w:rPr>
        <w:t>Духан, И. Н. Становление пространственно-временной концепции в искусстве и проектной культуре XX века / И. Н.</w:t>
      </w:r>
      <w:r>
        <w:rPr>
          <w:rFonts w:ascii="Times New Roman" w:eastAsia="Times New Roman" w:hAnsi="Times New Roman" w:cs="Times New Roman"/>
          <w:sz w:val="28"/>
        </w:rPr>
        <w:t xml:space="preserve"> Духан. - </w:t>
      </w:r>
      <w:proofErr w:type="gramStart"/>
      <w:r>
        <w:rPr>
          <w:rFonts w:ascii="Times New Roman" w:eastAsia="Times New Roman" w:hAnsi="Times New Roman" w:cs="Times New Roman"/>
          <w:sz w:val="28"/>
        </w:rPr>
        <w:t>Минск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Белорус. гос. </w:t>
      </w:r>
      <w:r w:rsidRPr="002A0D74">
        <w:rPr>
          <w:rFonts w:ascii="Times New Roman" w:eastAsia="Times New Roman" w:hAnsi="Times New Roman" w:cs="Times New Roman"/>
          <w:sz w:val="28"/>
        </w:rPr>
        <w:t>ун-т, 2010. – 221 с.</w:t>
      </w:r>
    </w:p>
    <w:p w14:paraId="6799E6E2" w14:textId="77777777" w:rsidR="00315607" w:rsidRDefault="00702325" w:rsidP="002A0D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</w:t>
      </w:r>
      <w:r w:rsidR="002A0D74" w:rsidRPr="002A0D74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A0D74" w:rsidRPr="002A0D74">
        <w:rPr>
          <w:rFonts w:ascii="Times New Roman" w:eastAsia="Times New Roman" w:hAnsi="Times New Roman" w:cs="Times New Roman"/>
          <w:sz w:val="28"/>
        </w:rPr>
        <w:t xml:space="preserve">Земпер, Г. Практическая эстетика / Г. Земпер; пер. В. Г. Калиша. - </w:t>
      </w:r>
      <w:proofErr w:type="gramStart"/>
      <w:r w:rsidR="002A0D74" w:rsidRPr="002A0D74">
        <w:rPr>
          <w:rFonts w:ascii="Times New Roman" w:eastAsia="Times New Roman" w:hAnsi="Times New Roman" w:cs="Times New Roman"/>
          <w:sz w:val="28"/>
        </w:rPr>
        <w:t>М. :</w:t>
      </w:r>
      <w:proofErr w:type="gramEnd"/>
      <w:r w:rsidR="002A0D74" w:rsidRPr="002A0D74">
        <w:rPr>
          <w:rFonts w:ascii="Times New Roman" w:eastAsia="Times New Roman" w:hAnsi="Times New Roman" w:cs="Times New Roman"/>
          <w:sz w:val="28"/>
        </w:rPr>
        <w:t xml:space="preserve"> Искусство, 1970. - 320 с.</w:t>
      </w:r>
    </w:p>
    <w:p w14:paraId="163B596D" w14:textId="77777777" w:rsidR="00702325" w:rsidRPr="00315607" w:rsidRDefault="00702325" w:rsidP="002A0D74">
      <w:pPr>
        <w:rPr>
          <w:rFonts w:ascii="Times New Roman" w:eastAsia="Times New Roman" w:hAnsi="Times New Roman" w:cs="Times New Roman"/>
          <w:sz w:val="28"/>
        </w:rPr>
      </w:pPr>
    </w:p>
    <w:p w14:paraId="7DE25E98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b/>
          <w:bCs/>
          <w:sz w:val="28"/>
          <w:szCs w:val="28"/>
          <w:lang w:bidi="ru-RU"/>
        </w:rPr>
        <w:t>Контроль и оценка результатов обучения</w:t>
      </w:r>
    </w:p>
    <w:p w14:paraId="7053EFAB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b/>
          <w:bCs/>
          <w:sz w:val="28"/>
          <w:szCs w:val="28"/>
          <w:lang w:bidi="ru-RU"/>
        </w:rPr>
        <w:t>Формы и виды контроля</w:t>
      </w:r>
    </w:p>
    <w:p w14:paraId="5F1E561A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val="kk-KZ"/>
        </w:rPr>
        <w:t>Входной контроль знаний и умений обучающихся осуществляется на 1 неделе.</w:t>
      </w:r>
    </w:p>
    <w:p w14:paraId="29D9FB56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val="kk-KZ"/>
        </w:rPr>
        <w:t>Текущий контроль на 2-6, 9-14 неделе: представление эскизов, вариантов наработок, вариантов по теме задания</w:t>
      </w:r>
    </w:p>
    <w:p w14:paraId="2A8BEE8E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sz w:val="28"/>
          <w:szCs w:val="28"/>
          <w:lang w:bidi="ru-RU"/>
        </w:rPr>
        <w:t xml:space="preserve">Текущий контроль осуществляется педагогом на каждом занятии, оценка выставляется в электронный журнал после каждого занятия. </w:t>
      </w:r>
    </w:p>
    <w:p w14:paraId="554B8F08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Рубежный контроль 1- на 7 неделе: </w:t>
      </w:r>
      <w:r w:rsidRPr="00FD4A82">
        <w:rPr>
          <w:rFonts w:ascii="Times New Roman" w:hAnsi="Times New Roman" w:cs="Times New Roman"/>
          <w:sz w:val="28"/>
          <w:szCs w:val="28"/>
          <w:lang w:val="kk-KZ"/>
        </w:rPr>
        <w:t>представление законченных курсовых работ.</w:t>
      </w:r>
    </w:p>
    <w:p w14:paraId="4EBB10C1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bidi="ru-RU"/>
        </w:rPr>
        <w:t xml:space="preserve">Рубежный контроль 2 - на 15 неделе: </w:t>
      </w:r>
      <w:r w:rsidRPr="00FD4A82">
        <w:rPr>
          <w:rFonts w:ascii="Times New Roman" w:hAnsi="Times New Roman" w:cs="Times New Roman"/>
          <w:sz w:val="28"/>
          <w:szCs w:val="28"/>
          <w:lang w:val="kk-KZ"/>
        </w:rPr>
        <w:t>представление законченных курсовых работ.</w:t>
      </w:r>
    </w:p>
    <w:p w14:paraId="797E96B3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bidi="ru-RU"/>
        </w:rPr>
        <w:t xml:space="preserve">Итоговый контроль (промежуточная аттестация обучающихся, экзамен): </w:t>
      </w:r>
      <w:r w:rsidRPr="00FD4A82">
        <w:rPr>
          <w:rFonts w:ascii="Times New Roman" w:hAnsi="Times New Roman" w:cs="Times New Roman"/>
          <w:sz w:val="28"/>
          <w:szCs w:val="28"/>
          <w:lang w:val="kk-KZ"/>
        </w:rPr>
        <w:t>представление выполненных работ по всем темам семестра</w:t>
      </w:r>
    </w:p>
    <w:p w14:paraId="08684206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2B9905C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bCs/>
          <w:sz w:val="28"/>
          <w:szCs w:val="28"/>
          <w:lang w:bidi="ru-RU"/>
        </w:rPr>
        <w:t>Требования к выполнению заданий рубежного и итогового контроля</w:t>
      </w:r>
      <w:r w:rsidRPr="00FD4A82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14:paraId="43E3EB65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14:paraId="19CA5098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sz w:val="28"/>
          <w:szCs w:val="28"/>
          <w:lang w:bidi="ru-RU"/>
        </w:rPr>
        <w:t xml:space="preserve">Рубежный контроль 1- на 7 неделе: </w:t>
      </w:r>
      <w:r w:rsidRPr="00FD4A82">
        <w:rPr>
          <w:rFonts w:ascii="Times New Roman" w:hAnsi="Times New Roman" w:cs="Times New Roman"/>
          <w:sz w:val="28"/>
          <w:szCs w:val="28"/>
          <w:lang w:val="kk-KZ"/>
        </w:rPr>
        <w:t>законченность первой курсовой работы.</w:t>
      </w:r>
    </w:p>
    <w:p w14:paraId="018294F7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bidi="ru-RU"/>
        </w:rPr>
        <w:t xml:space="preserve">Рубежный контроль 2 - на 15 неделе: </w:t>
      </w:r>
      <w:r w:rsidRPr="00FD4A82">
        <w:rPr>
          <w:rFonts w:ascii="Times New Roman" w:hAnsi="Times New Roman" w:cs="Times New Roman"/>
          <w:sz w:val="28"/>
          <w:szCs w:val="28"/>
          <w:lang w:val="kk-KZ"/>
        </w:rPr>
        <w:t>законченность второй и третьей курсовой работы.</w:t>
      </w:r>
    </w:p>
    <w:p w14:paraId="09996E9F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D4A82">
        <w:rPr>
          <w:rFonts w:ascii="Times New Roman" w:hAnsi="Times New Roman" w:cs="Times New Roman"/>
          <w:sz w:val="28"/>
          <w:szCs w:val="28"/>
          <w:lang w:bidi="ru-RU"/>
        </w:rPr>
        <w:t xml:space="preserve">Итоговый контроль (промежуточная аттестация обучающихся, экзамен): </w:t>
      </w:r>
      <w:r w:rsidRPr="00FD4A82">
        <w:rPr>
          <w:rFonts w:ascii="Times New Roman" w:hAnsi="Times New Roman" w:cs="Times New Roman"/>
          <w:sz w:val="28"/>
          <w:szCs w:val="28"/>
          <w:lang w:val="kk-KZ"/>
        </w:rPr>
        <w:t>доработка всех работ за семестр.</w:t>
      </w:r>
    </w:p>
    <w:p w14:paraId="5E3587A7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A1F85B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Политика выставления оценок</w:t>
      </w:r>
    </w:p>
    <w:p w14:paraId="4EC1A5C2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sz w:val="28"/>
          <w:szCs w:val="28"/>
          <w:lang w:bidi="ru-RU"/>
        </w:rPr>
        <w:t xml:space="preserve">Текущий контроль успеваемости учебных достижений, </w:t>
      </w:r>
      <w:r w:rsidRPr="00FD4A82">
        <w:rPr>
          <w:rFonts w:ascii="Times New Roman" w:hAnsi="Times New Roman" w:cs="Times New Roman"/>
          <w:sz w:val="28"/>
          <w:szCs w:val="28"/>
          <w:lang w:val="kk-KZ"/>
        </w:rPr>
        <w:t xml:space="preserve">обучающихся </w:t>
      </w:r>
      <w:r w:rsidRPr="00FD4A82">
        <w:rPr>
          <w:rFonts w:ascii="Times New Roman" w:hAnsi="Times New Roman" w:cs="Times New Roman"/>
          <w:sz w:val="28"/>
          <w:szCs w:val="28"/>
          <w:lang w:bidi="ru-RU"/>
        </w:rPr>
        <w:t>оценивается по 100 балльной шкале, окончательный результат текущего контроля успеваемости подводится расчетом среднеарифметической суммы всех оценок, полученных в течение академического периода. Итоговая оценка: сумма рейтинговых и итоговых контролей выставляются в зачетную книжку в буквенном и процентном выражении. Максимальный уровень успеваемости по дисциплине 100%.</w:t>
      </w:r>
    </w:p>
    <w:p w14:paraId="7600D020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14:paraId="183D54DD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bCs/>
          <w:sz w:val="28"/>
          <w:szCs w:val="28"/>
          <w:lang w:bidi="ru-RU"/>
        </w:rPr>
        <w:t>Итоговая оценка подсчитывается по формуле:</w:t>
      </w:r>
    </w:p>
    <w:p w14:paraId="03ED51DE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26A723D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val="kk-KZ"/>
        </w:rPr>
        <w:t>ИБ =</w:t>
      </w:r>
      <w:r w:rsidRPr="00FD4A82">
        <w:rPr>
          <w:rFonts w:ascii="Times New Roman" w:hAnsi="Times New Roman" w:cs="Times New Roman"/>
          <w:sz w:val="28"/>
          <w:szCs w:val="28"/>
          <w:lang w:bidi="ru-RU"/>
        </w:rPr>
        <w:object w:dxaOrig="1080" w:dyaOrig="680" w14:anchorId="5AB85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pt;height:34.5pt" o:ole="" fillcolor="window">
            <v:imagedata r:id="rId9" o:title=""/>
          </v:shape>
          <o:OLEObject Type="Embed" ProgID="Equation.3" ShapeID="_x0000_i1025" DrawAspect="Content" ObjectID="_1731249412" r:id="rId10"/>
        </w:object>
      </w:r>
      <w:r w:rsidRPr="00FD4A82">
        <w:rPr>
          <w:rFonts w:ascii="Times New Roman" w:hAnsi="Times New Roman" w:cs="Times New Roman"/>
          <w:sz w:val="28"/>
          <w:szCs w:val="28"/>
          <w:lang w:val="kk-KZ"/>
        </w:rPr>
        <w:t>×0,6+Е×0,4</w:t>
      </w:r>
    </w:p>
    <w:p w14:paraId="08AD57AB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sz w:val="28"/>
          <w:szCs w:val="28"/>
          <w:lang w:bidi="ru-RU"/>
        </w:rPr>
        <w:t>Где:</w:t>
      </w:r>
    </w:p>
    <w:p w14:paraId="7D08F5DD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sz w:val="28"/>
          <w:szCs w:val="28"/>
          <w:lang w:bidi="ru-RU"/>
        </w:rPr>
        <w:t xml:space="preserve">P1 – цифровой эквивалент оценки первого рейтинга на 7 неделе; </w:t>
      </w:r>
    </w:p>
    <w:p w14:paraId="5BCD08B5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sz w:val="28"/>
          <w:szCs w:val="28"/>
          <w:lang w:bidi="ru-RU"/>
        </w:rPr>
        <w:t xml:space="preserve">P2 – цифровой эквивалент оценки второго рейтинга на 15 неделе; </w:t>
      </w:r>
    </w:p>
    <w:p w14:paraId="63D3F778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sz w:val="28"/>
          <w:szCs w:val="28"/>
          <w:lang w:bidi="ru-RU"/>
        </w:rPr>
        <w:t>Э - цифровой эквивалент оценки на экзамене.</w:t>
      </w:r>
    </w:p>
    <w:p w14:paraId="55C9B020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3576AD4B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b/>
          <w:bCs/>
          <w:sz w:val="28"/>
          <w:szCs w:val="28"/>
          <w:lang w:bidi="ru-RU"/>
        </w:rPr>
        <w:t>Критерии оценки учебных достижений обучающихся</w:t>
      </w:r>
    </w:p>
    <w:p w14:paraId="24E2DEC7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Критерии оценки выполнения заданий текущего контроля: </w:t>
      </w:r>
      <w:r w:rsidRPr="00FD4A82">
        <w:rPr>
          <w:rFonts w:ascii="Times New Roman" w:hAnsi="Times New Roman" w:cs="Times New Roman"/>
          <w:sz w:val="28"/>
          <w:szCs w:val="28"/>
          <w:lang w:bidi="ru-RU"/>
        </w:rPr>
        <w:t>для получения оценки текущего контроля, обучающемуся необходимо присутствовать на практических занятиях, без опозданий и пропусков, выполнять полный объем практических заданий по календарно-тематическому плану дисциплины «Основы монументального искусства в интерьере».</w:t>
      </w:r>
    </w:p>
    <w:p w14:paraId="2E894B8A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Критерии оценки выполнения заданий рубежного контроля:</w:t>
      </w:r>
      <w:r w:rsidRPr="00FD4A8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FD4A82">
        <w:rPr>
          <w:rFonts w:ascii="Times New Roman" w:hAnsi="Times New Roman" w:cs="Times New Roman"/>
          <w:sz w:val="28"/>
          <w:szCs w:val="28"/>
          <w:lang w:bidi="ru-RU"/>
        </w:rPr>
        <w:t>для получения оценки рубежного контроля необходимо выполнить полный объем заданий с первой по седьмую недели включительно, на высоком творческом уровне, аккуратно и в срок. Включительно оценивается выполнение заданий по СРМП и СРМ.</w:t>
      </w:r>
    </w:p>
    <w:p w14:paraId="6423BF67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b/>
          <w:bCs/>
          <w:sz w:val="28"/>
          <w:szCs w:val="28"/>
          <w:lang w:bidi="ru-RU"/>
        </w:rPr>
        <w:t>Критерии оценки выполнения заданий итогового контроля:</w:t>
      </w:r>
      <w:r w:rsidRPr="00FD4A82">
        <w:rPr>
          <w:rFonts w:ascii="Times New Roman" w:hAnsi="Times New Roman" w:cs="Times New Roman"/>
          <w:sz w:val="28"/>
          <w:szCs w:val="28"/>
          <w:lang w:bidi="ru-RU"/>
        </w:rPr>
        <w:t xml:space="preserve"> для получения оценки по итоговому контролю, обучающемуся необходимо представить полный объем</w:t>
      </w:r>
      <w:r w:rsidRPr="00FD4A8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FD4A82">
        <w:rPr>
          <w:rFonts w:ascii="Times New Roman" w:hAnsi="Times New Roman" w:cs="Times New Roman"/>
          <w:sz w:val="28"/>
          <w:szCs w:val="28"/>
          <w:lang w:bidi="ru-RU"/>
        </w:rPr>
        <w:t>курсовых</w:t>
      </w:r>
      <w:r w:rsidRPr="00FD4A8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FD4A82">
        <w:rPr>
          <w:rFonts w:ascii="Times New Roman" w:hAnsi="Times New Roman" w:cs="Times New Roman"/>
          <w:sz w:val="28"/>
          <w:szCs w:val="28"/>
          <w:lang w:bidi="ru-RU"/>
        </w:rPr>
        <w:t>работ с первой по пятнадцатую неделю включительно, на высоком творческом уровне, аккуратно и в срок. Включительно оценивается выполнение заданий по СРОП и СРО в полном объеме. Все работы должны быть оформлены и подписаны.</w:t>
      </w:r>
    </w:p>
    <w:p w14:paraId="4A72BD31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2ED0D46C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b/>
          <w:sz w:val="28"/>
          <w:szCs w:val="28"/>
          <w:lang w:bidi="ru-RU"/>
        </w:rPr>
        <w:t>Балльно- рейтинговая буквенная система оценки учета учебных достижений, обучающихся ECTS (иситиэс)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953"/>
        <w:gridCol w:w="2604"/>
        <w:gridCol w:w="3027"/>
      </w:tblGrid>
      <w:tr w:rsidR="00FD4A82" w:rsidRPr="00FD4A82" w14:paraId="5B971D99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201FD" w14:textId="77777777" w:rsidR="00FD4A82" w:rsidRPr="00FD4A82" w:rsidRDefault="00FD4A82" w:rsidP="00FD4A8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Оценка по буквенной системе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2F6B7" w14:textId="77777777" w:rsidR="00FD4A82" w:rsidRPr="00FD4A82" w:rsidRDefault="00FD4A82" w:rsidP="00FD4A8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Цифровой эквивалент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F9FF9" w14:textId="77777777" w:rsidR="00FD4A82" w:rsidRPr="00FD4A82" w:rsidRDefault="00FD4A82" w:rsidP="00FD4A8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Баллы (%-ное содержание)</w:t>
            </w:r>
          </w:p>
        </w:tc>
        <w:tc>
          <w:tcPr>
            <w:tcW w:w="3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8F6F6" w14:textId="77777777" w:rsidR="00FD4A82" w:rsidRPr="00FD4A82" w:rsidRDefault="00FD4A82" w:rsidP="00FD4A8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Оценка по традиционной системе</w:t>
            </w:r>
          </w:p>
        </w:tc>
      </w:tr>
      <w:tr w:rsidR="00FD4A82" w:rsidRPr="00FD4A82" w14:paraId="2790C898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75571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5A83D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4,0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42459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95-100</w:t>
            </w:r>
          </w:p>
        </w:tc>
        <w:tc>
          <w:tcPr>
            <w:tcW w:w="30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32B4B" w14:textId="77777777" w:rsidR="00FD4A82" w:rsidRPr="00FD4A82" w:rsidRDefault="00FD4A82" w:rsidP="00FD4A8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Отлично</w:t>
            </w:r>
          </w:p>
        </w:tc>
      </w:tr>
      <w:tr w:rsidR="00FD4A82" w:rsidRPr="00FD4A82" w14:paraId="77AE1D35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C3BB8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А-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BED24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3,67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55C1C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90-94</w:t>
            </w:r>
          </w:p>
        </w:tc>
        <w:tc>
          <w:tcPr>
            <w:tcW w:w="0" w:type="auto"/>
            <w:vMerge/>
          </w:tcPr>
          <w:p w14:paraId="69AB9CE0" w14:textId="77777777" w:rsidR="00FD4A82" w:rsidRPr="00FD4A82" w:rsidRDefault="00FD4A82" w:rsidP="00FD4A8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  <w:tr w:rsidR="00FD4A82" w:rsidRPr="00FD4A82" w14:paraId="55C9C9E2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3604E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В+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27976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3,33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A77B6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85-89</w:t>
            </w:r>
          </w:p>
        </w:tc>
        <w:tc>
          <w:tcPr>
            <w:tcW w:w="30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F64C5" w14:textId="77777777" w:rsidR="00FD4A82" w:rsidRPr="00FD4A82" w:rsidRDefault="00FD4A82" w:rsidP="00FD4A8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Хорошо</w:t>
            </w:r>
          </w:p>
        </w:tc>
      </w:tr>
      <w:tr w:rsidR="00FD4A82" w:rsidRPr="00FD4A82" w14:paraId="1FFEAB97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2C7BB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5289A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3,0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3635B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80-84</w:t>
            </w:r>
          </w:p>
        </w:tc>
        <w:tc>
          <w:tcPr>
            <w:tcW w:w="0" w:type="auto"/>
            <w:vMerge/>
          </w:tcPr>
          <w:p w14:paraId="79F75181" w14:textId="77777777" w:rsidR="00FD4A82" w:rsidRPr="00FD4A82" w:rsidRDefault="00FD4A82" w:rsidP="00FD4A8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  <w:tr w:rsidR="00FD4A82" w:rsidRPr="00FD4A82" w14:paraId="7A156A0C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97EB9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В-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F41E4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2,67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FBAFE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74-79</w:t>
            </w:r>
          </w:p>
        </w:tc>
        <w:tc>
          <w:tcPr>
            <w:tcW w:w="0" w:type="auto"/>
            <w:vMerge/>
          </w:tcPr>
          <w:p w14:paraId="60D58327" w14:textId="77777777" w:rsidR="00FD4A82" w:rsidRPr="00FD4A82" w:rsidRDefault="00FD4A82" w:rsidP="00FD4A8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  <w:tr w:rsidR="00FD4A82" w:rsidRPr="00FD4A82" w14:paraId="617F95CC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24A5E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С+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BC34D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2,33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041EE" w14:textId="77777777" w:rsidR="00FD4A82" w:rsidRPr="00FD4A82" w:rsidRDefault="00FD4A82" w:rsidP="00FD4A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70-73</w:t>
            </w:r>
          </w:p>
        </w:tc>
        <w:tc>
          <w:tcPr>
            <w:tcW w:w="0" w:type="auto"/>
            <w:vMerge/>
          </w:tcPr>
          <w:p w14:paraId="06AE22F4" w14:textId="77777777" w:rsidR="00FD4A82" w:rsidRPr="00FD4A82" w:rsidRDefault="00FD4A82" w:rsidP="00FD4A8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  <w:tr w:rsidR="00AA2D43" w:rsidRPr="00FD4A82" w14:paraId="67392FF1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2A4EC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DEE90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2,0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5FBD4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65-69</w:t>
            </w:r>
          </w:p>
        </w:tc>
        <w:tc>
          <w:tcPr>
            <w:tcW w:w="30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AD4F9" w14:textId="77777777" w:rsidR="00AA2D43" w:rsidRPr="00FD4A82" w:rsidRDefault="00AA2D43" w:rsidP="00AA2D4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E75F85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удовлетворительно</w:t>
            </w:r>
          </w:p>
        </w:tc>
      </w:tr>
      <w:tr w:rsidR="00AA2D43" w:rsidRPr="00FD4A82" w14:paraId="67BD614E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12870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С-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91C25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1,67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9678D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60-64</w:t>
            </w:r>
          </w:p>
        </w:tc>
        <w:tc>
          <w:tcPr>
            <w:tcW w:w="30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630DE" w14:textId="77777777" w:rsidR="00AA2D43" w:rsidRPr="00FD4A82" w:rsidRDefault="00AA2D43" w:rsidP="00AA2D4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  <w:tr w:rsidR="00AA2D43" w:rsidRPr="00FD4A82" w14:paraId="29931225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AD110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D+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349F3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1,33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8C1C5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55-59</w:t>
            </w:r>
          </w:p>
        </w:tc>
        <w:tc>
          <w:tcPr>
            <w:tcW w:w="0" w:type="auto"/>
            <w:vMerge/>
          </w:tcPr>
          <w:p w14:paraId="3FAEA23F" w14:textId="77777777" w:rsidR="00AA2D43" w:rsidRPr="00FD4A82" w:rsidRDefault="00AA2D43" w:rsidP="00AA2D4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  <w:tr w:rsidR="00AA2D43" w:rsidRPr="00FD4A82" w14:paraId="76E8BC66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BE552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D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92007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1,0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E90F2" w14:textId="77777777" w:rsidR="00AA2D43" w:rsidRPr="00FD4A82" w:rsidRDefault="00AA2D43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50-54</w:t>
            </w:r>
          </w:p>
        </w:tc>
        <w:tc>
          <w:tcPr>
            <w:tcW w:w="0" w:type="auto"/>
            <w:vMerge/>
          </w:tcPr>
          <w:p w14:paraId="3DAB7D0A" w14:textId="77777777" w:rsidR="00AA2D43" w:rsidRPr="00FD4A82" w:rsidRDefault="00AA2D43" w:rsidP="00AA2D4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  <w:tr w:rsidR="00565DCA" w:rsidRPr="00FD4A82" w14:paraId="63D7FFE1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0981A" w14:textId="77777777" w:rsidR="00565DCA" w:rsidRPr="00FD4A82" w:rsidRDefault="00565DCA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FX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811D0" w14:textId="77777777" w:rsidR="00565DCA" w:rsidRPr="00FD4A82" w:rsidRDefault="00565DCA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0,5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00F68" w14:textId="77777777" w:rsidR="00565DCA" w:rsidRPr="00FD4A82" w:rsidRDefault="00565DCA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25-49</w:t>
            </w:r>
          </w:p>
        </w:tc>
        <w:tc>
          <w:tcPr>
            <w:tcW w:w="0" w:type="auto"/>
            <w:vMerge w:val="restart"/>
          </w:tcPr>
          <w:p w14:paraId="139C077D" w14:textId="77777777" w:rsidR="00565DCA" w:rsidRPr="00FD4A82" w:rsidRDefault="00565DCA" w:rsidP="00AA2D4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Неудовлетворительно</w:t>
            </w:r>
          </w:p>
        </w:tc>
      </w:tr>
      <w:tr w:rsidR="00565DCA" w:rsidRPr="00FD4A82" w14:paraId="71566990" w14:textId="77777777" w:rsidTr="00500DB9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040CA" w14:textId="77777777" w:rsidR="00565DCA" w:rsidRPr="00FD4A82" w:rsidRDefault="00565DCA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F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26E5D" w14:textId="77777777" w:rsidR="00565DCA" w:rsidRPr="00FD4A82" w:rsidRDefault="00565DCA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08555" w14:textId="77777777" w:rsidR="00565DCA" w:rsidRPr="00FD4A82" w:rsidRDefault="00565DCA" w:rsidP="00AA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0-24</w:t>
            </w:r>
          </w:p>
        </w:tc>
        <w:tc>
          <w:tcPr>
            <w:tcW w:w="0" w:type="auto"/>
            <w:vMerge/>
          </w:tcPr>
          <w:p w14:paraId="1157D36B" w14:textId="77777777" w:rsidR="00565DCA" w:rsidRPr="00FD4A82" w:rsidRDefault="00565DCA" w:rsidP="00AA2D4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</w:tbl>
    <w:p w14:paraId="1B1CB446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373C97C1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2A96950A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FD4A82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Система оценок электронного журнала</w:t>
      </w:r>
    </w:p>
    <w:p w14:paraId="6DE076DF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73D4BD6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val="kk-KZ"/>
        </w:rPr>
        <w:t>Максимальное количество баллов за предмет в семестр - 1000</w:t>
      </w:r>
    </w:p>
    <w:p w14:paraId="65933046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val="kk-KZ"/>
        </w:rPr>
        <w:t>Из них:</w:t>
      </w:r>
    </w:p>
    <w:p w14:paraId="5AAFDDF8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val="kk-KZ"/>
        </w:rPr>
        <w:t>Экзаменационный максимальный балл - 400</w:t>
      </w:r>
    </w:p>
    <w:p w14:paraId="27E36C8E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val="kk-KZ"/>
        </w:rPr>
        <w:t xml:space="preserve">За 1- рейтинг  - 300 балл </w:t>
      </w:r>
    </w:p>
    <w:p w14:paraId="5AC847EB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val="kk-KZ"/>
        </w:rPr>
        <w:t xml:space="preserve">За 2- рейтинг  - 300 балл </w:t>
      </w:r>
    </w:p>
    <w:p w14:paraId="507BF563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E81A9D6" w14:textId="77777777" w:rsidR="00FD4A82" w:rsidRPr="00FD4A82" w:rsidRDefault="00FD4A82" w:rsidP="00FD4A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D4A8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Из 300 баллов рубежного контроля 30 баллов выставляется за посещение, 270 баллов распределяется между разными видами работа: СРО, СРОП, семинарские и т.д. </w:t>
      </w:r>
    </w:p>
    <w:p w14:paraId="0F5D4C8A" w14:textId="77777777" w:rsidR="005846CD" w:rsidRPr="00FD4A82" w:rsidRDefault="005846CD" w:rsidP="005846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kk-KZ"/>
        </w:rPr>
      </w:pPr>
    </w:p>
    <w:p w14:paraId="094DFCCA" w14:textId="77777777" w:rsidR="005846CD" w:rsidRDefault="005846C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Зав. кафедрой __________________________Жеделов К. О.</w:t>
      </w:r>
    </w:p>
    <w:p w14:paraId="0FE77CC5" w14:textId="77777777" w:rsidR="005846CD" w:rsidRDefault="005846C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EAA4B90" w14:textId="77777777" w:rsidR="005846CD" w:rsidRDefault="005846C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Преподаватель __________________________Кисимисов Е. Т.</w:t>
      </w:r>
    </w:p>
    <w:p w14:paraId="26219D6B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2A0DDFF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0716E75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AA74ADB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EEF90EB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7976DA7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75650D2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5676820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B125351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9130D09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AE7FE77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11A0029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D84F213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04779D4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11972F7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85C2301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1B7BCD3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0D3ADDC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3C1CE81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D1BEED3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3A5E4D3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E485A21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8B677FB" w14:textId="77777777" w:rsidR="00D41B4D" w:rsidRDefault="00D41B4D" w:rsidP="005846C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B25C9C7" w14:textId="77777777" w:rsidR="005846CD" w:rsidRDefault="005846CD" w:rsidP="005846CD">
      <w:pPr>
        <w:spacing w:after="0" w:line="240" w:lineRule="auto"/>
        <w:rPr>
          <w:rFonts w:ascii="Calibri" w:eastAsia="Calibri" w:hAnsi="Calibri" w:cs="Calibri"/>
          <w:sz w:val="20"/>
        </w:rPr>
      </w:pPr>
    </w:p>
    <w:p w14:paraId="43BA98DB" w14:textId="77777777" w:rsidR="00B42301" w:rsidRPr="00B42301" w:rsidRDefault="008A451A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D50">
        <w:rPr>
          <w:noProof/>
          <w:lang w:eastAsia="ru-RU"/>
        </w:rPr>
        <w:lastRenderedPageBreak/>
        <w:drawing>
          <wp:inline distT="0" distB="0" distL="0" distR="0" wp14:anchorId="6D04C2F9" wp14:editId="6AB8AE1C">
            <wp:extent cx="5940425" cy="3002915"/>
            <wp:effectExtent l="0" t="0" r="3175" b="6985"/>
            <wp:docPr id="4" name="Рисунок 4" descr="E:\кисимисов\Кисими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исимисов\Кисимис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6" t="15074" r="18437" b="61758"/>
                    <a:stretch/>
                  </pic:blipFill>
                  <pic:spPr bwMode="auto">
                    <a:xfrm>
                      <a:off x="0" y="0"/>
                      <a:ext cx="5940425" cy="30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86E0EC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FB5FF" w14:textId="77777777" w:rsid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A5BF91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B305E8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F63BDF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63A264" w14:textId="77777777" w:rsidR="00EB5D27" w:rsidRPr="00B42301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59C1FF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745483" w14:textId="77777777" w:rsidR="00365FF7" w:rsidRPr="004629ED" w:rsidRDefault="00365FF7" w:rsidP="0036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9ED">
        <w:rPr>
          <w:rFonts w:ascii="Times New Roman" w:hAnsi="Times New Roman" w:cs="Times New Roman"/>
          <w:b/>
          <w:sz w:val="24"/>
          <w:szCs w:val="24"/>
        </w:rPr>
        <w:t>УЧЕБНАЯ ПРОГРАММА ДЛЯ ОБУЧАЮЩИХСЯ</w:t>
      </w:r>
    </w:p>
    <w:p w14:paraId="45DB0F9D" w14:textId="77777777" w:rsidR="00365FF7" w:rsidRPr="004629ED" w:rsidRDefault="00365FF7" w:rsidP="0036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9ED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14:paraId="7FF2D4C5" w14:textId="77777777" w:rsidR="00365FF7" w:rsidRPr="004629ED" w:rsidRDefault="00365FF7" w:rsidP="0036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9887F" w14:textId="77777777" w:rsidR="00365FF7" w:rsidRPr="004629ED" w:rsidRDefault="00365FF7" w:rsidP="0036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9ED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 w:rsidRPr="005C5D68">
        <w:rPr>
          <w:rFonts w:ascii="Times New Roman" w:hAnsi="Times New Roman" w:cs="Times New Roman"/>
          <w:b/>
          <w:sz w:val="24"/>
          <w:szCs w:val="24"/>
        </w:rPr>
        <w:t>Методологические основы дизайн- образования</w:t>
      </w:r>
      <w:r w:rsidRPr="004629ED">
        <w:rPr>
          <w:rFonts w:ascii="Times New Roman" w:hAnsi="Times New Roman" w:cs="Times New Roman"/>
          <w:b/>
          <w:sz w:val="24"/>
          <w:szCs w:val="24"/>
        </w:rPr>
        <w:t>»</w:t>
      </w:r>
    </w:p>
    <w:p w14:paraId="31563E96" w14:textId="77777777" w:rsidR="00365FF7" w:rsidRPr="004629ED" w:rsidRDefault="00365FF7" w:rsidP="0036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BE126" w14:textId="77777777" w:rsidR="00365FF7" w:rsidRPr="004629ED" w:rsidRDefault="00365FF7" w:rsidP="0036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9ED">
        <w:rPr>
          <w:rFonts w:ascii="Times New Roman" w:hAnsi="Times New Roman" w:cs="Times New Roman"/>
          <w:b/>
          <w:sz w:val="24"/>
          <w:szCs w:val="24"/>
        </w:rPr>
        <w:t>образовательная программа: 7М</w:t>
      </w:r>
      <w:r>
        <w:rPr>
          <w:rFonts w:ascii="Times New Roman" w:hAnsi="Times New Roman" w:cs="Times New Roman"/>
          <w:b/>
          <w:sz w:val="24"/>
          <w:szCs w:val="24"/>
        </w:rPr>
        <w:t>02190-</w:t>
      </w:r>
      <w:r w:rsidRPr="004629ED">
        <w:rPr>
          <w:rFonts w:ascii="Times New Roman" w:hAnsi="Times New Roman" w:cs="Times New Roman"/>
          <w:b/>
          <w:sz w:val="24"/>
          <w:szCs w:val="24"/>
        </w:rPr>
        <w:t xml:space="preserve"> Дизайн  </w:t>
      </w:r>
    </w:p>
    <w:p w14:paraId="60E954C8" w14:textId="77777777" w:rsidR="00365FF7" w:rsidRPr="00961B3D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665EA9" w14:textId="77777777" w:rsidR="00365FF7" w:rsidRPr="00961B3D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A69B6" w14:textId="77777777" w:rsidR="00365FF7" w:rsidRPr="00961B3D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Форма обучения: (очная)</w:t>
      </w:r>
    </w:p>
    <w:p w14:paraId="2DC64FBF" w14:textId="77777777" w:rsidR="00365FF7" w:rsidRPr="00961B3D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Курс: 1</w:t>
      </w:r>
    </w:p>
    <w:p w14:paraId="2BEE2A0E" w14:textId="77777777" w:rsidR="00365FF7" w:rsidRPr="00961B3D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Семестр: 1</w:t>
      </w:r>
    </w:p>
    <w:p w14:paraId="6AD0227E" w14:textId="77777777" w:rsidR="00365FF7" w:rsidRPr="00961B3D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Количество кредитов: 3</w:t>
      </w:r>
    </w:p>
    <w:p w14:paraId="4DC81995" w14:textId="77777777" w:rsidR="00365FF7" w:rsidRPr="00961B3D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Форма контроля: экзамен Лекции/Инд: 20 часов</w:t>
      </w:r>
    </w:p>
    <w:p w14:paraId="108A52DB" w14:textId="77777777" w:rsidR="00365FF7" w:rsidRPr="00961B3D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Сем/Практ</w:t>
      </w:r>
      <w:proofErr w:type="gramStart"/>
      <w:r w:rsidRPr="00961B3D">
        <w:rPr>
          <w:rFonts w:ascii="Times New Roman" w:hAnsi="Times New Roman" w:cs="Times New Roman"/>
          <w:sz w:val="24"/>
          <w:szCs w:val="24"/>
        </w:rPr>
        <w:t>.:  10</w:t>
      </w:r>
      <w:proofErr w:type="gramEnd"/>
      <w:r w:rsidRPr="00961B3D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25995A5A" w14:textId="77777777" w:rsidR="00365FF7" w:rsidRPr="00961B3D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СРОП: 15 часов</w:t>
      </w:r>
    </w:p>
    <w:p w14:paraId="072BEA6B" w14:textId="77777777" w:rsidR="00365FF7" w:rsidRPr="00961B3D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1B3D">
        <w:rPr>
          <w:rFonts w:ascii="Times New Roman" w:hAnsi="Times New Roman" w:cs="Times New Roman"/>
          <w:sz w:val="24"/>
          <w:szCs w:val="24"/>
        </w:rPr>
        <w:t>СРО:  45</w:t>
      </w:r>
      <w:proofErr w:type="gramEnd"/>
      <w:r w:rsidRPr="00961B3D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3ACCB56E" w14:textId="77777777" w:rsidR="00365FF7" w:rsidRPr="00961B3D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591D64" w14:textId="77777777" w:rsidR="00365FF7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C97CC4" w14:textId="77777777" w:rsidR="00365FF7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C43335" w14:textId="77777777" w:rsidR="00365FF7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ED6773" w14:textId="77777777" w:rsidR="00365FF7" w:rsidRDefault="00365FF7" w:rsidP="00365F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A66F88" w14:textId="77777777" w:rsidR="00E071C6" w:rsidRDefault="00E071C6" w:rsidP="00365F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119C8E" w14:textId="77777777" w:rsidR="00E071C6" w:rsidRDefault="00E071C6" w:rsidP="00365F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FE001" w14:textId="77777777" w:rsidR="00E071C6" w:rsidRDefault="00E071C6" w:rsidP="00365F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318032" w14:textId="77777777" w:rsidR="00365FF7" w:rsidRPr="00961B3D" w:rsidRDefault="00365FF7" w:rsidP="00365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1B3D">
        <w:rPr>
          <w:rFonts w:ascii="Times New Roman" w:hAnsi="Times New Roman" w:cs="Times New Roman"/>
          <w:sz w:val="24"/>
          <w:szCs w:val="24"/>
        </w:rPr>
        <w:t>г. Алматы 2022 г.</w:t>
      </w:r>
    </w:p>
    <w:p w14:paraId="680FE557" w14:textId="77777777" w:rsidR="00B42301" w:rsidRPr="00E071C6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301">
        <w:rPr>
          <w:rFonts w:ascii="Times New Roman" w:hAnsi="Times New Roman" w:cs="Times New Roman"/>
          <w:sz w:val="24"/>
          <w:szCs w:val="24"/>
        </w:rPr>
        <w:lastRenderedPageBreak/>
        <w:t>Силлабус составлен</w:t>
      </w:r>
      <w:r w:rsidRPr="00B42301">
        <w:rPr>
          <w:rFonts w:ascii="Times New Roman" w:hAnsi="Times New Roman" w:cs="Times New Roman"/>
          <w:sz w:val="24"/>
          <w:szCs w:val="24"/>
        </w:rPr>
        <w:tab/>
        <w:t>в соответствии</w:t>
      </w:r>
      <w:r w:rsidRPr="00B42301">
        <w:rPr>
          <w:rFonts w:ascii="Times New Roman" w:hAnsi="Times New Roman" w:cs="Times New Roman"/>
          <w:sz w:val="24"/>
          <w:szCs w:val="24"/>
        </w:rPr>
        <w:tab/>
        <w:t xml:space="preserve">с РУП Образовательной программы/специальности </w:t>
      </w:r>
      <w:r w:rsidR="00E071C6" w:rsidRPr="00E071C6">
        <w:rPr>
          <w:rFonts w:ascii="Times New Roman" w:hAnsi="Times New Roman" w:cs="Times New Roman"/>
          <w:sz w:val="24"/>
          <w:szCs w:val="24"/>
        </w:rPr>
        <w:t xml:space="preserve">7М02190- Дизайн  </w:t>
      </w:r>
    </w:p>
    <w:p w14:paraId="44DE1904" w14:textId="77777777" w:rsidR="00B42301" w:rsidRPr="00E071C6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728333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1FFFB7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A1CE32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301">
        <w:rPr>
          <w:rFonts w:ascii="Times New Roman" w:hAnsi="Times New Roman" w:cs="Times New Roman"/>
          <w:sz w:val="24"/>
          <w:szCs w:val="24"/>
        </w:rPr>
        <w:t xml:space="preserve">Рассмотрен и одобрен на заседании кафедры «Дизайн» </w:t>
      </w:r>
    </w:p>
    <w:p w14:paraId="3F702F47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301">
        <w:rPr>
          <w:rFonts w:ascii="Times New Roman" w:hAnsi="Times New Roman" w:cs="Times New Roman"/>
          <w:sz w:val="24"/>
          <w:szCs w:val="24"/>
        </w:rPr>
        <w:t>Протокол№1 от «29» августа 2022г.</w:t>
      </w:r>
    </w:p>
    <w:p w14:paraId="4DD28BD6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4B70CD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301">
        <w:rPr>
          <w:rFonts w:ascii="Times New Roman" w:hAnsi="Times New Roman" w:cs="Times New Roman"/>
          <w:sz w:val="24"/>
          <w:szCs w:val="24"/>
        </w:rPr>
        <w:t>Заведующий кафедрой _______________________ Жеделов К. О.</w:t>
      </w:r>
    </w:p>
    <w:p w14:paraId="66333D11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3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(подпись)</w:t>
      </w:r>
    </w:p>
    <w:p w14:paraId="56BA91C9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77B957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0E18F8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0BE2E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301">
        <w:rPr>
          <w:rFonts w:ascii="Times New Roman" w:hAnsi="Times New Roman" w:cs="Times New Roman"/>
          <w:sz w:val="24"/>
          <w:szCs w:val="24"/>
        </w:rPr>
        <w:t xml:space="preserve">Рекомендовано методическим бюро факультета </w:t>
      </w:r>
    </w:p>
    <w:p w14:paraId="35ECCD9E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98F73F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301">
        <w:rPr>
          <w:rFonts w:ascii="Times New Roman" w:hAnsi="Times New Roman" w:cs="Times New Roman"/>
          <w:sz w:val="24"/>
          <w:szCs w:val="24"/>
        </w:rPr>
        <w:t>«31» ____августа____ 2022 г., протокол № 1</w:t>
      </w:r>
    </w:p>
    <w:p w14:paraId="7F520559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A422E4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301">
        <w:rPr>
          <w:rFonts w:ascii="Times New Roman" w:hAnsi="Times New Roman" w:cs="Times New Roman"/>
          <w:sz w:val="24"/>
          <w:szCs w:val="24"/>
        </w:rPr>
        <w:t>Председатель_____________________ Байдилда Б. Н.</w:t>
      </w:r>
    </w:p>
    <w:p w14:paraId="1BDB4C89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301">
        <w:rPr>
          <w:rFonts w:ascii="Times New Roman" w:hAnsi="Times New Roman" w:cs="Times New Roman"/>
          <w:sz w:val="24"/>
          <w:szCs w:val="24"/>
        </w:rPr>
        <w:t xml:space="preserve">                                  (подпись)</w:t>
      </w:r>
    </w:p>
    <w:p w14:paraId="4713F717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FB0698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38DBDF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7CE02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86EDF5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639191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D43F0B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835AE5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42CB1F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774C7C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E2449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82EC4B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AFE909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8BFEC6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B9B91D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FF5672" w14:textId="77777777" w:rsidR="00B42301" w:rsidRP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A3FCC6" w14:textId="77777777" w:rsidR="00B42301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251BF6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AE72A6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7132AE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B21807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507DB8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F39FAA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0E97E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4A569C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E979FA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F918C8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386388" w14:textId="77777777" w:rsidR="00EB5D27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4F3F10" w14:textId="77777777" w:rsidR="00EB5D27" w:rsidRPr="00B42301" w:rsidRDefault="00EB5D27" w:rsidP="004E1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32F671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41922007"/>
      <w:r w:rsidRPr="004479BA">
        <w:rPr>
          <w:rFonts w:ascii="Times New Roman" w:hAnsi="Times New Roman" w:cs="Times New Roman"/>
          <w:sz w:val="24"/>
          <w:szCs w:val="24"/>
        </w:rPr>
        <w:lastRenderedPageBreak/>
        <w:t>Обучающийся</w:t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  <w:r w:rsidRPr="004479BA">
        <w:rPr>
          <w:rFonts w:ascii="Times New Roman" w:hAnsi="Times New Roman" w:cs="Times New Roman"/>
          <w:sz w:val="24"/>
          <w:szCs w:val="24"/>
        </w:rPr>
        <w:tab/>
      </w:r>
    </w:p>
    <w:p w14:paraId="58253EA4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Название курса: «</w:t>
      </w:r>
      <w:r w:rsidRPr="005C5D68">
        <w:rPr>
          <w:rFonts w:ascii="Times New Roman" w:hAnsi="Times New Roman" w:cs="Times New Roman"/>
          <w:sz w:val="24"/>
          <w:szCs w:val="24"/>
        </w:rPr>
        <w:t>Методологические основы дизайн- образования</w:t>
      </w:r>
      <w:r w:rsidRPr="004479BA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27E10181" w14:textId="77777777" w:rsidR="002831AB" w:rsidRPr="003C4E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Код курса: MO</w:t>
      </w:r>
      <w:r>
        <w:rPr>
          <w:rFonts w:ascii="Times New Roman" w:hAnsi="Times New Roman" w:cs="Times New Roman"/>
          <w:sz w:val="24"/>
          <w:szCs w:val="24"/>
          <w:lang w:val="en-US"/>
        </w:rPr>
        <w:t>DO</w:t>
      </w:r>
    </w:p>
    <w:p w14:paraId="7E03893A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 xml:space="preserve">Число кредитов: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8B46E54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Преподаватель дисциплины: Кисимисов Е. Т., к.п.н., старший преподаватель, кафедры «Дизайн»</w:t>
      </w:r>
    </w:p>
    <w:p w14:paraId="6CF97AE2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Контактный телефон, e-mail: 8-707-520-99-56; erbolatkisimisov@mail.ru</w:t>
      </w:r>
    </w:p>
    <w:p w14:paraId="39EC1F4C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Стаж работы: 39 лет</w:t>
      </w:r>
    </w:p>
    <w:p w14:paraId="32796F5E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Место и время проведения занятий по расписанию: по утвержденному расписанию</w:t>
      </w:r>
    </w:p>
    <w:p w14:paraId="77B22AEF" w14:textId="77777777" w:rsidR="002831AB" w:rsidRPr="002831AB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 xml:space="preserve">Пререквизиты курса: «Основы </w:t>
      </w:r>
      <w:r>
        <w:rPr>
          <w:rFonts w:ascii="Times New Roman" w:hAnsi="Times New Roman" w:cs="Times New Roman"/>
          <w:sz w:val="24"/>
          <w:szCs w:val="24"/>
        </w:rPr>
        <w:t>научного исследование</w:t>
      </w:r>
      <w:r w:rsidRPr="004479BA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История материальной культуры и дизайна</w:t>
      </w:r>
      <w:r w:rsidRPr="004479B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25FF19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Постреквизиты курса: «</w:t>
      </w:r>
      <w:r>
        <w:rPr>
          <w:rFonts w:ascii="Times New Roman" w:hAnsi="Times New Roman" w:cs="Times New Roman"/>
          <w:sz w:val="24"/>
          <w:szCs w:val="24"/>
        </w:rPr>
        <w:t>Социально- психологические аспекты дизайна</w:t>
      </w:r>
      <w:r w:rsidRPr="004479BA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НИРМ»</w:t>
      </w:r>
      <w:r w:rsidRPr="004479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B827B2" w14:textId="77777777" w:rsidR="002831AB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D78153" w14:textId="77777777" w:rsidR="002831AB" w:rsidRPr="005C336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Краткая характеристика курса: «</w:t>
      </w:r>
      <w:r w:rsidRPr="00DA5F54">
        <w:rPr>
          <w:rFonts w:ascii="Times New Roman" w:hAnsi="Times New Roman" w:cs="Times New Roman"/>
          <w:sz w:val="24"/>
          <w:szCs w:val="24"/>
        </w:rPr>
        <w:t>Методологические основы дизайн- образования</w:t>
      </w:r>
      <w:r w:rsidRPr="004479BA">
        <w:rPr>
          <w:rFonts w:ascii="Times New Roman" w:hAnsi="Times New Roman" w:cs="Times New Roman"/>
          <w:sz w:val="24"/>
          <w:szCs w:val="24"/>
        </w:rPr>
        <w:t xml:space="preserve">» </w:t>
      </w:r>
      <w:r w:rsidRPr="005C3361">
        <w:rPr>
          <w:rFonts w:ascii="Times New Roman" w:hAnsi="Times New Roman" w:cs="Times New Roman"/>
          <w:sz w:val="24"/>
          <w:szCs w:val="24"/>
        </w:rPr>
        <w:t>нацелена на последовательное изложение теоретических предпосылок проектной деятельности, методологических основ дизайна. Спецификой проектирования является его синтетический характер и природа, интегрировавшие аспекты искусства, технологии, социальных коммуникаций, культуры. Соответственно в курсе рассматриваются связи между проектированием и сформировавшими его сферами деятельности, а также специфика проектирования как особой деятельности. Специфика проектирования рассмотрена как в феноменологическом, так и историко-культурном и технологическом аспектах. Теоретическая часть курса сопровождается творческими методическими клаузурами магистрантов, развивающими и углубляющими спектр методических принципов проектирования.</w:t>
      </w:r>
    </w:p>
    <w:p w14:paraId="468926B1" w14:textId="77777777" w:rsidR="002831AB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3361">
        <w:rPr>
          <w:rFonts w:ascii="Times New Roman" w:hAnsi="Times New Roman" w:cs="Times New Roman"/>
          <w:sz w:val="24"/>
          <w:szCs w:val="24"/>
        </w:rPr>
        <w:t xml:space="preserve">            Дисциплина предназначена для ознакомления магистрантов с сущностью основных идей теории и методологии дизайна. Методологические основы дизайн- образования является достаточно динамично развивающейся областью науки и проектирования. Именно поэтому считаем целесообразным не только дать устойчивые определения, но и познакомить магистранта с многообразием современных подходов к проблематике.</w:t>
      </w:r>
    </w:p>
    <w:p w14:paraId="169E3077" w14:textId="77777777" w:rsidR="002831AB" w:rsidRPr="00161A65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14C7">
        <w:rPr>
          <w:rFonts w:ascii="Times New Roman" w:hAnsi="Times New Roman" w:cs="Times New Roman"/>
          <w:i/>
          <w:sz w:val="24"/>
          <w:szCs w:val="24"/>
        </w:rPr>
        <w:t>Цель курса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61A65">
        <w:rPr>
          <w:rFonts w:ascii="Times New Roman" w:hAnsi="Times New Roman" w:cs="Times New Roman"/>
          <w:sz w:val="24"/>
          <w:szCs w:val="24"/>
        </w:rPr>
        <w:t>Методологичес</w:t>
      </w:r>
      <w:r>
        <w:rPr>
          <w:rFonts w:ascii="Times New Roman" w:hAnsi="Times New Roman" w:cs="Times New Roman"/>
          <w:sz w:val="24"/>
          <w:szCs w:val="24"/>
        </w:rPr>
        <w:t>кие основы дизайн- образования»</w:t>
      </w:r>
      <w:r w:rsidRPr="00161A65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14:paraId="4DB608BE" w14:textId="77777777" w:rsidR="002831AB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A65">
        <w:rPr>
          <w:rFonts w:ascii="Times New Roman" w:hAnsi="Times New Roman" w:cs="Times New Roman"/>
          <w:sz w:val="24"/>
          <w:szCs w:val="24"/>
        </w:rPr>
        <w:t>- формирование методологической и методической базы профессиональной деятельности дизайнера, обучение методикам разработки проектных решений с учетом специфики условий производства, эксплуатации, потребления объектов разработки.</w:t>
      </w:r>
    </w:p>
    <w:p w14:paraId="5B7A2DC0" w14:textId="77777777" w:rsidR="002831AB" w:rsidRPr="0033256B" w:rsidRDefault="002831AB" w:rsidP="002831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3256B">
        <w:rPr>
          <w:rFonts w:ascii="Times New Roman" w:hAnsi="Times New Roman" w:cs="Times New Roman"/>
          <w:i/>
          <w:sz w:val="24"/>
          <w:szCs w:val="24"/>
        </w:rPr>
        <w:t>Компетенции:</w:t>
      </w:r>
    </w:p>
    <w:p w14:paraId="7939F896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владеть базовыми научно-теоретическими знаниями и применять их для решения теоретических и практических задач;</w:t>
      </w:r>
    </w:p>
    <w:p w14:paraId="40028A87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владеть методикой системного и сравнительного анализа;</w:t>
      </w:r>
    </w:p>
    <w:p w14:paraId="3C893695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владеть исследовательскими навыками;</w:t>
      </w:r>
    </w:p>
    <w:p w14:paraId="76FFCE4A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уметь работать самостоятельно;</w:t>
      </w:r>
    </w:p>
    <w:p w14:paraId="4E99D6C2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быть способным к творческой, креативной работе;</w:t>
      </w:r>
    </w:p>
    <w:p w14:paraId="7ED09D46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владеть междисциплинарным подходом к решению проблем;</w:t>
      </w:r>
    </w:p>
    <w:p w14:paraId="242E8D9A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иметь навыки устной и письменной коммуникации;</w:t>
      </w:r>
    </w:p>
    <w:p w14:paraId="28FB1A7F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социально-личностные:</w:t>
      </w:r>
    </w:p>
    <w:p w14:paraId="443453E7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быть способным к социальному взаимодействию;</w:t>
      </w:r>
    </w:p>
    <w:p w14:paraId="26838FA0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обладать способностью к межличностным коммуникациям;</w:t>
      </w:r>
    </w:p>
    <w:p w14:paraId="2029A446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быть способным к критике и самокритике;</w:t>
      </w:r>
    </w:p>
    <w:p w14:paraId="788FDF47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уметь работать в коллективе;</w:t>
      </w:r>
    </w:p>
    <w:p w14:paraId="42759C6E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профессиональные:</w:t>
      </w:r>
    </w:p>
    <w:p w14:paraId="34FF08B2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lastRenderedPageBreak/>
        <w:t>- иметь навыки всестороннего учета и оптимизации соотношений разнообразных смыслообразующих и формообразующих факторов (художественно- формальных, эргономических, инженерно-психологических, технологических, конструктивных, экологических, социально-культурных, экономических) для создания целостного дизайн-объекта при проектировании;</w:t>
      </w:r>
    </w:p>
    <w:p w14:paraId="36FD5B3F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иметь навыки выбора оптимального проектного решения или осуществления оптимизации предложенного;</w:t>
      </w:r>
    </w:p>
    <w:p w14:paraId="30A25DC6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иметь навыки осуществления экспертной оценки уровня дизайнерского решения объекта по основным смыслообразующим и формообразующим факторам (художественно-формальному, эргономическому, технологическому, конструктивному, экологическому, социально-культурному, экономическому);</w:t>
      </w:r>
    </w:p>
    <w:p w14:paraId="5FF43F42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осуществлять развитие научно-теоретической и практической базы обеспечения дизайн-деятельности;</w:t>
      </w:r>
    </w:p>
    <w:p w14:paraId="382BA802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работать с научно-исследовательской литературой;</w:t>
      </w:r>
    </w:p>
    <w:p w14:paraId="7DD9372E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собирать, анализировать и систематизировать профессиональный опыт в области дизайна;</w:t>
      </w:r>
    </w:p>
    <w:p w14:paraId="1126D37A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выявлять общие закономерности функционирования и развития дизайн- деятельности на основе собранного фактологического материала;</w:t>
      </w:r>
    </w:p>
    <w:p w14:paraId="198BBB3A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анализировать продукты дизайн-деятельности в аспекте их композиционных, конструктивных, технологических, эргономических и колористических решений;</w:t>
      </w:r>
    </w:p>
    <w:p w14:paraId="209A53A0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анализировать результаты собственных дизайн-решений;</w:t>
      </w:r>
    </w:p>
    <w:p w14:paraId="5B86D367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планировать работу над проектом и аргументировано защищать ее результаты;</w:t>
      </w:r>
    </w:p>
    <w:p w14:paraId="5E68EBAF" w14:textId="77777777" w:rsidR="002831AB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13A">
        <w:rPr>
          <w:rFonts w:ascii="Times New Roman" w:hAnsi="Times New Roman" w:cs="Times New Roman"/>
          <w:sz w:val="24"/>
          <w:szCs w:val="24"/>
        </w:rPr>
        <w:t>- вести проектную, деловую и отчётную документацию по установленным формам.</w:t>
      </w:r>
    </w:p>
    <w:p w14:paraId="7A268D89" w14:textId="77777777" w:rsidR="002831AB" w:rsidRDefault="002831AB" w:rsidP="002831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6513A">
        <w:rPr>
          <w:rFonts w:ascii="Times New Roman" w:hAnsi="Times New Roman" w:cs="Times New Roman"/>
          <w:i/>
          <w:sz w:val="24"/>
          <w:szCs w:val="24"/>
        </w:rPr>
        <w:t>Результаты обучения:</w:t>
      </w:r>
    </w:p>
    <w:p w14:paraId="3410AF5D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Знания:</w:t>
      </w:r>
    </w:p>
    <w:p w14:paraId="7F246084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методологические основы дизайн-деятельности;</w:t>
      </w:r>
    </w:p>
    <w:p w14:paraId="3197B113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основные теоретические концепции дизайна;</w:t>
      </w:r>
    </w:p>
    <w:p w14:paraId="2370E8F7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специфику и содержание творческого процесса в дизайне;</w:t>
      </w:r>
    </w:p>
    <w:p w14:paraId="3DA61503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базовые категории дизайна;</w:t>
      </w:r>
    </w:p>
    <w:p w14:paraId="2780E04B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сущность и специфику дизайн-деятельности;</w:t>
      </w:r>
    </w:p>
    <w:p w14:paraId="16296CAC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процесс формирования проектной концепции;</w:t>
      </w:r>
    </w:p>
    <w:p w14:paraId="4E3ACAA4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специфику аналогового и безаналогового проектирования;</w:t>
      </w:r>
    </w:p>
    <w:p w14:paraId="407CCC58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основные этапы разработки дизайн-проекта;</w:t>
      </w:r>
    </w:p>
    <w:p w14:paraId="0EB832D9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методы и средства дизайн-проектирования;</w:t>
      </w:r>
    </w:p>
    <w:p w14:paraId="4B83715E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критерии оценки результатов дизайн-проектирования;</w:t>
      </w:r>
    </w:p>
    <w:p w14:paraId="0CA10861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уметь:</w:t>
      </w:r>
    </w:p>
    <w:p w14:paraId="18CB33ED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проводить предпроектные исследования и формировать проектную концепцию в условиях как аналогового, так и безаналогового проектирования для</w:t>
      </w:r>
    </w:p>
    <w:p w14:paraId="4693D7E6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различных видов единичных и комплексных объектов;</w:t>
      </w:r>
    </w:p>
    <w:p w14:paraId="30CE735D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реализовывать проектную концепцию в процессе поэтапного дизайн- проектирования;</w:t>
      </w:r>
    </w:p>
    <w:p w14:paraId="7B2C8455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>– осуществлять экспертную оценку уровня дизайнерского решения объекта по основным смыслообразующим и формообразующим позициям с учетом функциональных, художественно-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2E1">
        <w:rPr>
          <w:rFonts w:ascii="Times New Roman" w:hAnsi="Times New Roman" w:cs="Times New Roman"/>
          <w:sz w:val="24"/>
          <w:szCs w:val="24"/>
        </w:rPr>
        <w:t>композиционных, эргономических, технологических, конструктивных, экологических, социально-культурных, экономических характеристик проекта.</w:t>
      </w:r>
    </w:p>
    <w:p w14:paraId="75DDB101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 xml:space="preserve">Навыки:        </w:t>
      </w:r>
    </w:p>
    <w:p w14:paraId="54DC6494" w14:textId="77777777" w:rsidR="002831AB" w:rsidRPr="006332E1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2E1">
        <w:rPr>
          <w:rFonts w:ascii="Times New Roman" w:hAnsi="Times New Roman" w:cs="Times New Roman"/>
          <w:sz w:val="24"/>
          <w:szCs w:val="24"/>
        </w:rPr>
        <w:t xml:space="preserve">    определение исторических стилей по характерным признакам предметов анализ исторических мотивов в современном дизайне, умение использовать мотивы исторических стилей в современном дизайне</w:t>
      </w:r>
    </w:p>
    <w:p w14:paraId="260B6D4A" w14:textId="77777777" w:rsidR="002831AB" w:rsidRPr="00F6513A" w:rsidRDefault="002831AB" w:rsidP="002831A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F6C7C76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Ведение и политика курса:</w:t>
      </w:r>
    </w:p>
    <w:p w14:paraId="1FEF86C6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  <w:t>не опаздывать на занятия;</w:t>
      </w:r>
    </w:p>
    <w:p w14:paraId="43120D7B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  <w:t>не пропускать без уважительной причины;</w:t>
      </w:r>
    </w:p>
    <w:p w14:paraId="269C0053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  <w:t>активно участвовать в учебном процессе;</w:t>
      </w:r>
    </w:p>
    <w:p w14:paraId="49C5456C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  <w:t>выполнять все задания практических занятий и оформлять их соответственно требованиям;</w:t>
      </w:r>
    </w:p>
    <w:p w14:paraId="30050ED6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выполнять задания по СРМ</w:t>
      </w:r>
      <w:r w:rsidRPr="004479BA">
        <w:rPr>
          <w:rFonts w:ascii="Times New Roman" w:hAnsi="Times New Roman" w:cs="Times New Roman"/>
          <w:sz w:val="24"/>
          <w:szCs w:val="24"/>
        </w:rPr>
        <w:t xml:space="preserve"> и сдавать их в установленные сроки;</w:t>
      </w:r>
    </w:p>
    <w:p w14:paraId="4D16EFF9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-</w:t>
      </w:r>
      <w:r w:rsidRPr="004479BA">
        <w:rPr>
          <w:rFonts w:ascii="Times New Roman" w:hAnsi="Times New Roman" w:cs="Times New Roman"/>
          <w:sz w:val="24"/>
          <w:szCs w:val="24"/>
        </w:rPr>
        <w:tab/>
        <w:t>соблюдать правила академической честности.</w:t>
      </w:r>
    </w:p>
    <w:p w14:paraId="04010132" w14:textId="77777777" w:rsidR="002831AB" w:rsidRPr="004479BA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9BA">
        <w:rPr>
          <w:rFonts w:ascii="Times New Roman" w:hAnsi="Times New Roman" w:cs="Times New Roman"/>
          <w:sz w:val="24"/>
          <w:szCs w:val="24"/>
        </w:rPr>
        <w:t>Обучающиеся, не сдавшие рубежные контроли, к экзамену не допускаются.</w:t>
      </w:r>
    </w:p>
    <w:p w14:paraId="3597978F" w14:textId="77777777" w:rsidR="002831AB" w:rsidRPr="00070CAE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E0BDD" w14:textId="77777777" w:rsidR="002831AB" w:rsidRPr="00657B16" w:rsidRDefault="002831AB" w:rsidP="002831AB">
      <w:pPr>
        <w:tabs>
          <w:tab w:val="left" w:pos="3260"/>
        </w:tabs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</w:t>
      </w:r>
      <w:r w:rsidRPr="00657B1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Тематический план занятий по дисциплине                                                    </w:t>
      </w:r>
      <w:r w:rsidRPr="00A53409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657B16"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  <w:t>«</w:t>
      </w:r>
      <w:r w:rsidRPr="00286527"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  <w:t>Методологические основы дизайн- образования</w:t>
      </w:r>
      <w:r w:rsidRPr="00657B16"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  <w:t>»</w:t>
      </w:r>
    </w:p>
    <w:p w14:paraId="3139D8A1" w14:textId="77777777" w:rsidR="002831AB" w:rsidRPr="00657B16" w:rsidRDefault="002831AB" w:rsidP="002831AB">
      <w:pPr>
        <w:spacing w:before="1"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57B1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(количество кредитов -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657B16">
        <w:rPr>
          <w:rFonts w:ascii="Times New Roman" w:eastAsia="Calibri" w:hAnsi="Times New Roman" w:cs="Times New Roman"/>
          <w:b/>
          <w:sz w:val="24"/>
          <w:szCs w:val="24"/>
          <w:lang w:val="kk-KZ"/>
        </w:rPr>
        <w:t>)</w:t>
      </w:r>
    </w:p>
    <w:p w14:paraId="13386CEF" w14:textId="77777777" w:rsidR="002831AB" w:rsidRPr="00070CAE" w:rsidRDefault="002831AB" w:rsidP="002831A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CAE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Календарно-тематический план курса</w:t>
      </w:r>
    </w:p>
    <w:p w14:paraId="76B7DB7F" w14:textId="77777777" w:rsidR="002831AB" w:rsidRPr="00070CAE" w:rsidRDefault="002831AB" w:rsidP="0028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385" w:type="dxa"/>
        <w:tblLayout w:type="fixed"/>
        <w:tblLook w:val="0000" w:firstRow="0" w:lastRow="0" w:firstColumn="0" w:lastColumn="0" w:noHBand="0" w:noVBand="0"/>
      </w:tblPr>
      <w:tblGrid>
        <w:gridCol w:w="537"/>
        <w:gridCol w:w="5020"/>
        <w:gridCol w:w="993"/>
        <w:gridCol w:w="850"/>
        <w:gridCol w:w="992"/>
        <w:gridCol w:w="993"/>
      </w:tblGrid>
      <w:tr w:rsidR="002831AB" w:rsidRPr="00070CAE" w14:paraId="59BB95D1" w14:textId="77777777" w:rsidTr="00F34631">
        <w:trPr>
          <w:trHeight w:val="1"/>
        </w:trPr>
        <w:tc>
          <w:tcPr>
            <w:tcW w:w="537" w:type="dxa"/>
          </w:tcPr>
          <w:p w14:paraId="066C8CB4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20" w:type="dxa"/>
          </w:tcPr>
          <w:p w14:paraId="0D5E88B8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</w:t>
            </w:r>
          </w:p>
          <w:p w14:paraId="7EAFBE93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2F1566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454B79C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1148F12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CC1969A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1AB" w:rsidRPr="00070CAE" w14:paraId="1F6CFDC2" w14:textId="77777777" w:rsidTr="00F34631">
        <w:trPr>
          <w:trHeight w:val="1"/>
        </w:trPr>
        <w:tc>
          <w:tcPr>
            <w:tcW w:w="537" w:type="dxa"/>
          </w:tcPr>
          <w:p w14:paraId="0C6F6725" w14:textId="77777777" w:rsidR="002831AB" w:rsidRPr="00070CAE" w:rsidRDefault="002831AB" w:rsidP="00F346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0" w:type="dxa"/>
          </w:tcPr>
          <w:p w14:paraId="28D49F5B" w14:textId="77777777" w:rsidR="002831AB" w:rsidRPr="00070CAE" w:rsidRDefault="002831AB" w:rsidP="00F346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FF22046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Лекц.</w:t>
            </w:r>
          </w:p>
        </w:tc>
        <w:tc>
          <w:tcPr>
            <w:tcW w:w="850" w:type="dxa"/>
          </w:tcPr>
          <w:p w14:paraId="06CD22CE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Прак.</w:t>
            </w:r>
          </w:p>
        </w:tc>
        <w:tc>
          <w:tcPr>
            <w:tcW w:w="992" w:type="dxa"/>
          </w:tcPr>
          <w:p w14:paraId="06BCF89B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СРМ</w:t>
            </w: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993" w:type="dxa"/>
          </w:tcPr>
          <w:p w14:paraId="1A99F587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СРМ</w:t>
            </w:r>
          </w:p>
        </w:tc>
      </w:tr>
      <w:tr w:rsidR="002831AB" w:rsidRPr="00070CAE" w14:paraId="45F3DADB" w14:textId="77777777" w:rsidTr="00F34631">
        <w:trPr>
          <w:trHeight w:val="1"/>
        </w:trPr>
        <w:tc>
          <w:tcPr>
            <w:tcW w:w="537" w:type="dxa"/>
          </w:tcPr>
          <w:p w14:paraId="334FBA6B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0" w:type="dxa"/>
          </w:tcPr>
          <w:p w14:paraId="14AF6487" w14:textId="77777777" w:rsidR="002831AB" w:rsidRPr="00F55A5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ФЕНОМЕН ПРОЕКТИРОВАНИЯ. ОПРЕДЕЛЕНИЕ ДИЗАЙНА.</w:t>
            </w:r>
          </w:p>
          <w:p w14:paraId="27B057BA" w14:textId="77777777" w:rsidR="002831AB" w:rsidRPr="00F55A5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дизайна. Цели и предмет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проектирования. Эволюция пред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метного мира и генезис проектной культуры. Формирование дизайна, его</w:t>
            </w:r>
          </w:p>
          <w:p w14:paraId="33223564" w14:textId="77777777" w:rsidR="002831AB" w:rsidRPr="00F55A5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десак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рализацией предметного мира. De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sign: рассимволизация мира.</w:t>
            </w:r>
          </w:p>
          <w:p w14:paraId="4267075C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05921996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0EC35B4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D52CA9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D1F02F2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9C0D68F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42B089C6" w14:textId="77777777" w:rsidTr="00F34631">
        <w:trPr>
          <w:trHeight w:val="1"/>
        </w:trPr>
        <w:tc>
          <w:tcPr>
            <w:tcW w:w="537" w:type="dxa"/>
          </w:tcPr>
          <w:p w14:paraId="371FD229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0" w:type="dxa"/>
          </w:tcPr>
          <w:p w14:paraId="5ACE3720" w14:textId="77777777" w:rsidR="002831AB" w:rsidRPr="00F55A5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ЭВОЛЮЦИЯ ПРОЕКТНОЙ КУЛЬТУРЫ. 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категории «проектной культу-</w:t>
            </w:r>
          </w:p>
          <w:p w14:paraId="3425A45D" w14:textId="77777777" w:rsidR="002831AB" w:rsidRPr="00F55A5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ры». Анализ концепций проектной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отечественной и западной теории 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231F402E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0EDE7A0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1DBA078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1A7F00B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04FFFEEE" w14:textId="77777777" w:rsidTr="00F34631">
        <w:trPr>
          <w:trHeight w:val="1"/>
        </w:trPr>
        <w:tc>
          <w:tcPr>
            <w:tcW w:w="537" w:type="dxa"/>
          </w:tcPr>
          <w:p w14:paraId="09A2381D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0" w:type="dxa"/>
          </w:tcPr>
          <w:p w14:paraId="2F4F7971" w14:textId="77777777" w:rsidR="002831AB" w:rsidRPr="00652CD3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ДИЗАЙНА</w:t>
            </w:r>
          </w:p>
          <w:p w14:paraId="16F2B3C7" w14:textId="77777777" w:rsidR="002831AB" w:rsidRPr="00652CD3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и "революция" в искусстве конца ХIХ - начала ХХ века. П. Беренс и фирменный стиль AEG. Формирова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европейских моделей дизайна</w:t>
            </w: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7E796F5" w14:textId="77777777" w:rsidR="002831AB" w:rsidRPr="00652CD3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эволюция "функционального метода". Критика модернистских</w:t>
            </w:r>
          </w:p>
          <w:p w14:paraId="0A9721A7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проектирования и теорий функционализма. </w:t>
            </w:r>
          </w:p>
          <w:p w14:paraId="62F2C5D4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69C3EC5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320BC80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9EC1F11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2709B3C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5B8F5BC5" w14:textId="77777777" w:rsidTr="00F34631">
        <w:trPr>
          <w:trHeight w:val="1"/>
        </w:trPr>
        <w:tc>
          <w:tcPr>
            <w:tcW w:w="537" w:type="dxa"/>
          </w:tcPr>
          <w:p w14:paraId="6BE3916D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0" w:type="dxa"/>
          </w:tcPr>
          <w:p w14:paraId="144EFFCE" w14:textId="77777777" w:rsidR="002831AB" w:rsidRPr="00652CD3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ИНДУСТРИАЛЬНЫЙ ДИЗАЙН КАК МОДЕЛЬ КУЛЬТУРЫ МОДЕРНИЗМА.   Индустриальный дизайн </w:t>
            </w: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методология.</w:t>
            </w:r>
          </w:p>
        </w:tc>
        <w:tc>
          <w:tcPr>
            <w:tcW w:w="993" w:type="dxa"/>
          </w:tcPr>
          <w:p w14:paraId="35B84965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9E46D12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395362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140BC94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10401F0E" w14:textId="77777777" w:rsidTr="00F34631">
        <w:trPr>
          <w:trHeight w:val="1"/>
        </w:trPr>
        <w:tc>
          <w:tcPr>
            <w:tcW w:w="537" w:type="dxa"/>
          </w:tcPr>
          <w:p w14:paraId="25C084E3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0" w:type="dxa"/>
          </w:tcPr>
          <w:p w14:paraId="65B6B6A7" w14:textId="77777777" w:rsidR="002831AB" w:rsidRPr="0005441E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КОНЦЕПЦИИ ДИЗАЙНА</w:t>
            </w:r>
          </w:p>
          <w:p w14:paraId="2D8A1BBB" w14:textId="77777777" w:rsidR="002831AB" w:rsidRPr="0005441E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Дизайн в контексте смены научных, </w:t>
            </w: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культурных и проектных парадигм.</w:t>
            </w:r>
          </w:p>
          <w:p w14:paraId="2656A077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Парадигма индустриального дизайна. Парадигма дизайна предметно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пространственной среды. Парадигма дизайна информационной среды. 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концепции дизайна</w:t>
            </w: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6456AC4D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14:paraId="6C1CF337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DAB7EBE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729F8F2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71BD7989" w14:textId="77777777" w:rsidTr="00F34631">
        <w:trPr>
          <w:trHeight w:val="1"/>
        </w:trPr>
        <w:tc>
          <w:tcPr>
            <w:tcW w:w="537" w:type="dxa"/>
          </w:tcPr>
          <w:p w14:paraId="06F405FA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0" w:type="dxa"/>
          </w:tcPr>
          <w:p w14:paraId="5A95E989" w14:textId="77777777" w:rsidR="002831AB" w:rsidRPr="0005441E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ФУНКЦИОНАЛИЗМ КАК КОНЦЕПЦИЯ ДИЗАЙНА. Концепция экологического дизайна. Организационная структура и типология современного дизайна.</w:t>
            </w:r>
          </w:p>
        </w:tc>
        <w:tc>
          <w:tcPr>
            <w:tcW w:w="993" w:type="dxa"/>
          </w:tcPr>
          <w:p w14:paraId="442D22EE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2A1EF76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6C4407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97AA94A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2E5C4637" w14:textId="77777777" w:rsidTr="00F34631">
        <w:trPr>
          <w:trHeight w:val="1"/>
        </w:trPr>
        <w:tc>
          <w:tcPr>
            <w:tcW w:w="537" w:type="dxa"/>
          </w:tcPr>
          <w:p w14:paraId="0CEC6E24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0" w:type="dxa"/>
          </w:tcPr>
          <w:p w14:paraId="654A07CF" w14:textId="77777777" w:rsidR="002831AB" w:rsidRPr="0005441E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КАТЕГОРИИ ДИЗАЙНА</w:t>
            </w:r>
          </w:p>
          <w:p w14:paraId="641A7AE5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FD9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</w:t>
            </w:r>
            <w:r>
              <w:t xml:space="preserve"> </w:t>
            </w:r>
            <w:r w:rsidRPr="00565E9C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Смыслообразование.</w:t>
            </w:r>
            <w:r>
              <w:t xml:space="preserve"> </w:t>
            </w:r>
            <w:r w:rsidRPr="00565E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Формообразование.</w:t>
            </w:r>
            <w:r>
              <w:t xml:space="preserve"> </w:t>
            </w: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образ.</w:t>
            </w:r>
          </w:p>
        </w:tc>
        <w:tc>
          <w:tcPr>
            <w:tcW w:w="993" w:type="dxa"/>
          </w:tcPr>
          <w:p w14:paraId="66E99634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A344220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D99B6B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42C30E4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5C16E150" w14:textId="77777777" w:rsidTr="00F34631">
        <w:trPr>
          <w:trHeight w:val="1"/>
        </w:trPr>
        <w:tc>
          <w:tcPr>
            <w:tcW w:w="537" w:type="dxa"/>
          </w:tcPr>
          <w:p w14:paraId="24FE65FA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0" w:type="dxa"/>
          </w:tcPr>
          <w:p w14:paraId="4E9AF1ED" w14:textId="77777777" w:rsidR="002831AB" w:rsidRPr="00922E4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ОБРАЗ В ДИЗАЙНЕ.</w:t>
            </w:r>
          </w:p>
          <w:p w14:paraId="293FDD3A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Художественный образ как центральная категория искусства и проектирования. Эволюция категории образа. Теори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образа в философской эстетике </w:t>
            </w: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и искусствознании 19-20 вв.</w:t>
            </w:r>
          </w:p>
        </w:tc>
        <w:tc>
          <w:tcPr>
            <w:tcW w:w="993" w:type="dxa"/>
          </w:tcPr>
          <w:p w14:paraId="1216C287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E318153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C3AFD2F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E0FB81D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2639643D" w14:textId="77777777" w:rsidTr="00F34631">
        <w:trPr>
          <w:trHeight w:val="1"/>
        </w:trPr>
        <w:tc>
          <w:tcPr>
            <w:tcW w:w="537" w:type="dxa"/>
          </w:tcPr>
          <w:p w14:paraId="74CE9D6A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0" w:type="dxa"/>
          </w:tcPr>
          <w:p w14:paraId="3579E62B" w14:textId="77777777" w:rsidR="002831AB" w:rsidRPr="00AA0874" w:rsidRDefault="002831AB" w:rsidP="00F346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ПРОЦЕСС В ДИЗАЙНЕ</w:t>
            </w:r>
          </w:p>
          <w:p w14:paraId="207FC070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профессионального мышления дизайнера (образность,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системность, инновационность). </w:t>
            </w: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Чувственная и рациональная ступени познания.</w:t>
            </w:r>
          </w:p>
        </w:tc>
        <w:tc>
          <w:tcPr>
            <w:tcW w:w="993" w:type="dxa"/>
          </w:tcPr>
          <w:p w14:paraId="600640BB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AEE410A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142072E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D1A54F0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5765CDE1" w14:textId="77777777" w:rsidTr="00F34631">
        <w:trPr>
          <w:trHeight w:val="1"/>
        </w:trPr>
        <w:tc>
          <w:tcPr>
            <w:tcW w:w="537" w:type="dxa"/>
          </w:tcPr>
          <w:p w14:paraId="02C7451E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0" w:type="dxa"/>
          </w:tcPr>
          <w:p w14:paraId="31B331EB" w14:textId="77777777" w:rsidR="002831AB" w:rsidRPr="00AA0874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ЭТАПЫ ДИЗАЙН-ПРОЕКТИРОВАНИЯ</w:t>
            </w:r>
          </w:p>
          <w:p w14:paraId="428EC9AF" w14:textId="77777777" w:rsidR="002831AB" w:rsidRPr="00AA0874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процесса дизайн-проектирования. Предпроектный анализ.</w:t>
            </w:r>
          </w:p>
          <w:p w14:paraId="7ADC09B9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задачи. Проблематизация</w:t>
            </w:r>
          </w:p>
        </w:tc>
        <w:tc>
          <w:tcPr>
            <w:tcW w:w="993" w:type="dxa"/>
          </w:tcPr>
          <w:p w14:paraId="666E0587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5D6E7AF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082DDAB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77ED2B1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133B2235" w14:textId="77777777" w:rsidTr="00F34631">
        <w:trPr>
          <w:trHeight w:val="1"/>
        </w:trPr>
        <w:tc>
          <w:tcPr>
            <w:tcW w:w="537" w:type="dxa"/>
          </w:tcPr>
          <w:p w14:paraId="77981B0F" w14:textId="77777777" w:rsidR="002831AB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20" w:type="dxa"/>
          </w:tcPr>
          <w:p w14:paraId="215304FD" w14:textId="77777777" w:rsidR="002831AB" w:rsidRPr="0051437A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ХУДОЖЕСТВЕННОЕ МОДЕЛИРОВАНИЕ ОБРАЗА ПОТЕНЦИОНАЛЬНОГО ПОТРЕБИТЕЛЯ. </w:t>
            </w:r>
            <w:r w:rsidRPr="0051437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дерева целей, локализация проблемы и вычленение предмета проектирования. Техническое задание как документальное оформление задания на</w:t>
            </w:r>
          </w:p>
          <w:p w14:paraId="08F31F2D" w14:textId="77777777" w:rsidR="002831AB" w:rsidRPr="00AA0874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</w:p>
        </w:tc>
        <w:tc>
          <w:tcPr>
            <w:tcW w:w="993" w:type="dxa"/>
          </w:tcPr>
          <w:p w14:paraId="71FFBCD7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AFC667C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F48FEB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442015D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1F0C18FB" w14:textId="77777777" w:rsidTr="00F34631">
        <w:trPr>
          <w:trHeight w:val="1"/>
        </w:trPr>
        <w:tc>
          <w:tcPr>
            <w:tcW w:w="537" w:type="dxa"/>
          </w:tcPr>
          <w:p w14:paraId="5E9C016D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20" w:type="dxa"/>
          </w:tcPr>
          <w:p w14:paraId="21EF98F4" w14:textId="77777777" w:rsidR="002831AB" w:rsidRPr="00F6090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ЖИЗНИ КАК КАТЕГОРИЯ ПРОЕКТИРОВАНИЯ. СРЕДОВОЕ ВИДЕНИЕ В ДИЗАЙНЕ.</w:t>
            </w:r>
          </w:p>
          <w:p w14:paraId="7FCB80C2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эволю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 образо-жизненных тенденций</w:t>
            </w: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. Эволюция концепций дизайна. Категория образа жизни и культурно-семантического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многообразия как проектная парадигма постмодернизма</w:t>
            </w:r>
          </w:p>
        </w:tc>
        <w:tc>
          <w:tcPr>
            <w:tcW w:w="993" w:type="dxa"/>
          </w:tcPr>
          <w:p w14:paraId="3D17948D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CAACBA6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F5384C2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218DE11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040F2A8B" w14:textId="77777777" w:rsidTr="00F34631">
        <w:trPr>
          <w:trHeight w:val="1"/>
        </w:trPr>
        <w:tc>
          <w:tcPr>
            <w:tcW w:w="537" w:type="dxa"/>
          </w:tcPr>
          <w:p w14:paraId="2E2710C1" w14:textId="77777777" w:rsidR="002831AB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20" w:type="dxa"/>
          </w:tcPr>
          <w:p w14:paraId="2BBA7F1A" w14:textId="77777777" w:rsidR="002831AB" w:rsidRPr="00B16F2A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СРЕДОВОЙ ПОДХОД В СОВРЕМЕННОМ ПРОЕКТИРОВАНИИ.  </w:t>
            </w:r>
          </w:p>
          <w:p w14:paraId="2CAACAC2" w14:textId="77777777" w:rsidR="002831AB" w:rsidRPr="00B16F2A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"сильной" и "слабой" ("рефлексивной") проектных стратегий в</w:t>
            </w:r>
          </w:p>
          <w:p w14:paraId="2F3144CD" w14:textId="77777777" w:rsidR="002831AB" w:rsidRPr="00B16F2A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дизайне. Генезис «средового подхода» в теории и практике проектирования.</w:t>
            </w:r>
          </w:p>
          <w:p w14:paraId="10293B86" w14:textId="77777777" w:rsidR="002831AB" w:rsidRPr="00F6090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образ места, истории, региона.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проектно-средовых стратегий</w:t>
            </w: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«Средовой подход» в отечественной теории проектирования и футуродизайне 1970 – 2000-е гг</w:t>
            </w:r>
          </w:p>
        </w:tc>
        <w:tc>
          <w:tcPr>
            <w:tcW w:w="993" w:type="dxa"/>
          </w:tcPr>
          <w:p w14:paraId="18DD4F5C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14:paraId="7D3A416D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ECFDF7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4D7C0E0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6F5E3674" w14:textId="77777777" w:rsidTr="00F34631">
        <w:trPr>
          <w:trHeight w:val="1"/>
        </w:trPr>
        <w:tc>
          <w:tcPr>
            <w:tcW w:w="537" w:type="dxa"/>
          </w:tcPr>
          <w:p w14:paraId="54DFCFD1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20" w:type="dxa"/>
          </w:tcPr>
          <w:p w14:paraId="29345D0B" w14:textId="77777777" w:rsidR="002831AB" w:rsidRPr="00314191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ДИЗАЙН, АНТИ-ДИЗАЙН И КИТЧ В СОВРЕМЕННОЙ СИТУАЦИИ</w:t>
            </w:r>
          </w:p>
          <w:p w14:paraId="58E239D9" w14:textId="77777777" w:rsidR="002831AB" w:rsidRPr="00314191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>Кризис гуманистических моделей дизайна модернизма. Дизайн в условиях</w:t>
            </w:r>
          </w:p>
          <w:p w14:paraId="79D22547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массового распространения. </w:t>
            </w:r>
          </w:p>
        </w:tc>
        <w:tc>
          <w:tcPr>
            <w:tcW w:w="993" w:type="dxa"/>
          </w:tcPr>
          <w:p w14:paraId="0DED00C5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8432F4D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47A7D7B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A2CAFBA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7B3BF145" w14:textId="77777777" w:rsidTr="00F34631">
        <w:trPr>
          <w:trHeight w:val="1"/>
        </w:trPr>
        <w:tc>
          <w:tcPr>
            <w:tcW w:w="537" w:type="dxa"/>
          </w:tcPr>
          <w:p w14:paraId="0C5BEFB6" w14:textId="77777777" w:rsidR="002831AB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20" w:type="dxa"/>
          </w:tcPr>
          <w:p w14:paraId="3E07DE6D" w14:textId="77777777" w:rsidR="002831AB" w:rsidRPr="00314191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АЛЬТЕРНАТИВНОЕ ПРОЕКТНЫЕ МЕТОДЫ И АНТИДИЗАЙН.</w:t>
            </w: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Китч как инобытие дизайна в современной ситуации.</w:t>
            </w:r>
          </w:p>
        </w:tc>
        <w:tc>
          <w:tcPr>
            <w:tcW w:w="993" w:type="dxa"/>
          </w:tcPr>
          <w:p w14:paraId="4EECD61C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EDEDA31" w14:textId="77777777" w:rsidR="002831AB" w:rsidRPr="00070CAE" w:rsidRDefault="002831AB" w:rsidP="00F34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6658AD3" w14:textId="77777777" w:rsidR="002831AB" w:rsidRPr="00070CAE" w:rsidRDefault="002831AB" w:rsidP="00F3463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08BB8C3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1AB" w:rsidRPr="00070CAE" w14:paraId="067616BB" w14:textId="77777777" w:rsidTr="00F34631">
        <w:trPr>
          <w:trHeight w:val="1"/>
        </w:trPr>
        <w:tc>
          <w:tcPr>
            <w:tcW w:w="537" w:type="dxa"/>
          </w:tcPr>
          <w:p w14:paraId="45A3DB81" w14:textId="77777777" w:rsidR="002831AB" w:rsidRPr="00070CAE" w:rsidRDefault="002831AB" w:rsidP="00F346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0" w:type="dxa"/>
          </w:tcPr>
          <w:p w14:paraId="3A28AC05" w14:textId="77777777" w:rsidR="002831AB" w:rsidRPr="00CF23B7" w:rsidRDefault="002831AB" w:rsidP="00F346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часов: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90</w:t>
            </w:r>
          </w:p>
        </w:tc>
        <w:tc>
          <w:tcPr>
            <w:tcW w:w="993" w:type="dxa"/>
          </w:tcPr>
          <w:p w14:paraId="455C1295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841C501" w14:textId="77777777" w:rsidR="002831AB" w:rsidRPr="00070CAE" w:rsidRDefault="002831AB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070C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E2FA044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14:paraId="54240F91" w14:textId="77777777" w:rsidR="002831AB" w:rsidRPr="00070CAE" w:rsidRDefault="002831AB" w:rsidP="00F3463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070C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7B52AA5E" w14:textId="77777777" w:rsidR="002831AB" w:rsidRPr="00070CAE" w:rsidRDefault="002831AB" w:rsidP="00283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5EDF52" w14:textId="77777777" w:rsidR="002831AB" w:rsidRPr="00070CAE" w:rsidRDefault="002831AB" w:rsidP="002831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AA1A57" w14:textId="77777777" w:rsidR="002831AB" w:rsidRDefault="002831AB" w:rsidP="0028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График выполнения и сдачи заданий </w:t>
      </w:r>
    </w:p>
    <w:p w14:paraId="37C1555F" w14:textId="77777777" w:rsidR="002831AB" w:rsidRDefault="002831AB" w:rsidP="0028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(СРМП и СРМ)</w:t>
      </w:r>
    </w:p>
    <w:p w14:paraId="0EF4E838" w14:textId="77777777" w:rsidR="002831AB" w:rsidRDefault="002831AB" w:rsidP="0028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31"/>
        <w:gridCol w:w="4214"/>
        <w:gridCol w:w="3387"/>
        <w:gridCol w:w="1105"/>
      </w:tblGrid>
      <w:tr w:rsidR="002831AB" w14:paraId="7446404C" w14:textId="77777777" w:rsidTr="00F34631">
        <w:trPr>
          <w:trHeight w:val="1"/>
        </w:trPr>
        <w:tc>
          <w:tcPr>
            <w:tcW w:w="531" w:type="dxa"/>
          </w:tcPr>
          <w:p w14:paraId="647D637D" w14:textId="77777777" w:rsidR="002831AB" w:rsidRDefault="002831AB" w:rsidP="00F34631">
            <w:pPr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</w:tc>
        <w:tc>
          <w:tcPr>
            <w:tcW w:w="4214" w:type="dxa"/>
          </w:tcPr>
          <w:p w14:paraId="395EA6A0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Тема занятия </w:t>
            </w:r>
          </w:p>
        </w:tc>
        <w:tc>
          <w:tcPr>
            <w:tcW w:w="3387" w:type="dxa"/>
          </w:tcPr>
          <w:p w14:paraId="7F2B1765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Форма контроля </w:t>
            </w:r>
          </w:p>
        </w:tc>
        <w:tc>
          <w:tcPr>
            <w:tcW w:w="1105" w:type="dxa"/>
          </w:tcPr>
          <w:p w14:paraId="332D84A3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сдачи </w:t>
            </w:r>
          </w:p>
        </w:tc>
      </w:tr>
      <w:tr w:rsidR="002831AB" w14:paraId="40903CD1" w14:textId="77777777" w:rsidTr="00F34631">
        <w:trPr>
          <w:trHeight w:val="1"/>
        </w:trPr>
        <w:tc>
          <w:tcPr>
            <w:tcW w:w="531" w:type="dxa"/>
          </w:tcPr>
          <w:p w14:paraId="461D90B4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214" w:type="dxa"/>
          </w:tcPr>
          <w:p w14:paraId="77453536" w14:textId="77777777" w:rsidR="002831AB" w:rsidRPr="00F55A5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ФЕНОМЕН ПРОЕКТИРОВАНИЯ. ОПРЕДЕЛЕНИЕ ДИЗАЙНА.</w:t>
            </w:r>
          </w:p>
          <w:p w14:paraId="35174111" w14:textId="77777777" w:rsidR="002831AB" w:rsidRPr="00F55A5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дизайна. Цели и предмет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проектирования. Эволюция пред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метного мира и генезис проектной культуры. Формирование дизайна, его</w:t>
            </w:r>
          </w:p>
          <w:p w14:paraId="58280B1B" w14:textId="77777777" w:rsidR="002831AB" w:rsidRPr="00F55A5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десак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рализацией предметного мира. De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sign: рассимволизация мира.</w:t>
            </w:r>
          </w:p>
          <w:p w14:paraId="133EF429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7" w:type="dxa"/>
          </w:tcPr>
          <w:p w14:paraId="71298B34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по теме лекции</w:t>
            </w:r>
          </w:p>
        </w:tc>
        <w:tc>
          <w:tcPr>
            <w:tcW w:w="1105" w:type="dxa"/>
          </w:tcPr>
          <w:p w14:paraId="61CE4093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</w:tr>
      <w:tr w:rsidR="002831AB" w14:paraId="21859A3C" w14:textId="77777777" w:rsidTr="00F34631">
        <w:trPr>
          <w:trHeight w:val="1"/>
        </w:trPr>
        <w:tc>
          <w:tcPr>
            <w:tcW w:w="531" w:type="dxa"/>
          </w:tcPr>
          <w:p w14:paraId="7879E99A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214" w:type="dxa"/>
          </w:tcPr>
          <w:p w14:paraId="7803A451" w14:textId="77777777" w:rsidR="002831AB" w:rsidRPr="00F55A5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ЭВОЛЮЦИЯ ПРОЕКТНОЙ КУЛЬТУРЫ. 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категории «проектной культу-</w:t>
            </w:r>
          </w:p>
          <w:p w14:paraId="3EC39C81" w14:textId="77777777" w:rsidR="002831AB" w:rsidRPr="00F55A5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ры». Анализ концепций проектной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отечественной и западной теории </w:t>
            </w:r>
            <w:r w:rsidRPr="00F55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7" w:type="dxa"/>
          </w:tcPr>
          <w:p w14:paraId="7157DC0C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информации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формирований</w:t>
            </w:r>
            <w:r w:rsidRPr="00675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концепции </w:t>
            </w:r>
            <w:r w:rsidRPr="003C2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проектной культуры </w:t>
            </w: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1105" w:type="dxa"/>
          </w:tcPr>
          <w:p w14:paraId="52A1BABC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</w:tr>
      <w:tr w:rsidR="002831AB" w14:paraId="3979C314" w14:textId="77777777" w:rsidTr="00F34631">
        <w:trPr>
          <w:trHeight w:val="1"/>
        </w:trPr>
        <w:tc>
          <w:tcPr>
            <w:tcW w:w="531" w:type="dxa"/>
          </w:tcPr>
          <w:p w14:paraId="1D7AC4C5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214" w:type="dxa"/>
          </w:tcPr>
          <w:p w14:paraId="09DB6C4C" w14:textId="77777777" w:rsidR="002831AB" w:rsidRPr="00652CD3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ДИЗАЙНА</w:t>
            </w:r>
          </w:p>
          <w:p w14:paraId="41D651F6" w14:textId="77777777" w:rsidR="002831AB" w:rsidRPr="00652CD3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и "революция" в искусстве конца ХIХ - начала ХХ века. П. Беренс и фирменный стиль AEG. Формирова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европейских моделей дизайна</w:t>
            </w: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613269A" w14:textId="77777777" w:rsidR="002831AB" w:rsidRPr="00652CD3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эволюция "функционального метода". Критика модернистских</w:t>
            </w:r>
          </w:p>
          <w:p w14:paraId="37BCD2CA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проектирования и теорий функционализма. </w:t>
            </w:r>
          </w:p>
          <w:p w14:paraId="61EF57FD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14:paraId="360F5F20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в виде просмотра заданий по дизайну внутренних пространств архитектуры </w:t>
            </w:r>
          </w:p>
        </w:tc>
        <w:tc>
          <w:tcPr>
            <w:tcW w:w="1105" w:type="dxa"/>
          </w:tcPr>
          <w:p w14:paraId="06C11CC7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</w:tr>
      <w:tr w:rsidR="002831AB" w14:paraId="1EBE93C6" w14:textId="77777777" w:rsidTr="00F34631">
        <w:trPr>
          <w:trHeight w:val="1"/>
        </w:trPr>
        <w:tc>
          <w:tcPr>
            <w:tcW w:w="531" w:type="dxa"/>
          </w:tcPr>
          <w:p w14:paraId="0F3DA65E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214" w:type="dxa"/>
          </w:tcPr>
          <w:p w14:paraId="4B241E4B" w14:textId="77777777" w:rsidR="002831AB" w:rsidRPr="00652CD3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ИНДУСТРИАЛЬНЫЙ ДИЗАЙН КАК МОДЕЛЬ КУЛЬТУРЫ МОДЕРНИЗМА.   Индустриальный дизайн </w:t>
            </w:r>
            <w:r w:rsidRPr="00652CD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методология.</w:t>
            </w:r>
          </w:p>
        </w:tc>
        <w:tc>
          <w:tcPr>
            <w:tcW w:w="3387" w:type="dxa"/>
          </w:tcPr>
          <w:p w14:paraId="43AAFB49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в виде проведения перекрестного опроса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539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ндустриальный дизайн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 культуры модернизма и </w:t>
            </w:r>
            <w:r w:rsidRPr="00A5395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методология.</w:t>
            </w:r>
          </w:p>
        </w:tc>
        <w:tc>
          <w:tcPr>
            <w:tcW w:w="1105" w:type="dxa"/>
          </w:tcPr>
          <w:p w14:paraId="117709C5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</w:tr>
      <w:tr w:rsidR="002831AB" w14:paraId="78B7CD01" w14:textId="77777777" w:rsidTr="00F34631">
        <w:trPr>
          <w:trHeight w:val="1"/>
        </w:trPr>
        <w:tc>
          <w:tcPr>
            <w:tcW w:w="531" w:type="dxa"/>
          </w:tcPr>
          <w:p w14:paraId="1037D82B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4214" w:type="dxa"/>
          </w:tcPr>
          <w:p w14:paraId="496C96CD" w14:textId="77777777" w:rsidR="002831AB" w:rsidRPr="0005441E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КОНЦЕПЦИИ ДИЗАЙНА</w:t>
            </w:r>
          </w:p>
          <w:p w14:paraId="65E2249E" w14:textId="77777777" w:rsidR="002831AB" w:rsidRPr="0005441E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в контексте смены научных, культурных и проектных парадигм.</w:t>
            </w:r>
          </w:p>
          <w:p w14:paraId="2FA39BB0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Парадигма индустриального дизайна. Парадигма дизайна предметно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пространственной среды. Парадигма дизайна информационной среды. 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концепции дизайна</w:t>
            </w: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7" w:type="dxa"/>
          </w:tcPr>
          <w:p w14:paraId="3298840F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доклада об основных школах дизайна</w:t>
            </w:r>
          </w:p>
        </w:tc>
        <w:tc>
          <w:tcPr>
            <w:tcW w:w="1105" w:type="dxa"/>
          </w:tcPr>
          <w:p w14:paraId="200EF41D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неделя</w:t>
            </w:r>
          </w:p>
        </w:tc>
      </w:tr>
      <w:tr w:rsidR="002831AB" w14:paraId="5F9990C7" w14:textId="77777777" w:rsidTr="00F34631">
        <w:trPr>
          <w:trHeight w:val="1"/>
        </w:trPr>
        <w:tc>
          <w:tcPr>
            <w:tcW w:w="531" w:type="dxa"/>
          </w:tcPr>
          <w:p w14:paraId="3E40A2B7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4214" w:type="dxa"/>
          </w:tcPr>
          <w:p w14:paraId="50AF09FD" w14:textId="77777777" w:rsidR="002831AB" w:rsidRPr="0005441E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ФУНКЦИОНАЛИЗМ КАК КОНЦЕПЦИЯ ДИЗАЙНА. Концепция экологического дизайна. Организационная структура и типология современного дизайна.</w:t>
            </w:r>
          </w:p>
        </w:tc>
        <w:tc>
          <w:tcPr>
            <w:tcW w:w="3387" w:type="dxa"/>
          </w:tcPr>
          <w:p w14:paraId="661F21FF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материала по </w:t>
            </w: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национальным и интернациональным в дизайне</w:t>
            </w:r>
          </w:p>
        </w:tc>
        <w:tc>
          <w:tcPr>
            <w:tcW w:w="1105" w:type="dxa"/>
          </w:tcPr>
          <w:p w14:paraId="536833D7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неделя</w:t>
            </w:r>
          </w:p>
        </w:tc>
      </w:tr>
      <w:tr w:rsidR="002831AB" w14:paraId="5D12A682" w14:textId="77777777" w:rsidTr="00F34631">
        <w:trPr>
          <w:trHeight w:val="1"/>
        </w:trPr>
        <w:tc>
          <w:tcPr>
            <w:tcW w:w="531" w:type="dxa"/>
          </w:tcPr>
          <w:p w14:paraId="2153FBAF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4214" w:type="dxa"/>
          </w:tcPr>
          <w:p w14:paraId="2DEB36CD" w14:textId="77777777" w:rsidR="002831AB" w:rsidRPr="0005441E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1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КАТЕГОРИИ ДИЗАЙНА</w:t>
            </w:r>
          </w:p>
          <w:p w14:paraId="33A2223A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FD9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</w:t>
            </w:r>
            <w:r>
              <w:t xml:space="preserve"> </w:t>
            </w:r>
            <w:r w:rsidRPr="00565E9C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Смыслообразование.</w:t>
            </w:r>
            <w:r>
              <w:t xml:space="preserve"> </w:t>
            </w:r>
            <w:r w:rsidRPr="00565E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Формообразование.</w:t>
            </w:r>
            <w:r>
              <w:t xml:space="preserve"> </w:t>
            </w: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образ.</w:t>
            </w:r>
          </w:p>
        </w:tc>
        <w:tc>
          <w:tcPr>
            <w:tcW w:w="3387" w:type="dxa"/>
          </w:tcPr>
          <w:p w14:paraId="6E07D70C" w14:textId="77777777" w:rsidR="002831AB" w:rsidRPr="00D20C7C" w:rsidRDefault="002831AB" w:rsidP="00F3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  <w:p w14:paraId="3DD1C83E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теоретического материала о творческой концепции</w:t>
            </w: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казахстанских дизайнеров</w:t>
            </w:r>
          </w:p>
        </w:tc>
        <w:tc>
          <w:tcPr>
            <w:tcW w:w="1105" w:type="dxa"/>
          </w:tcPr>
          <w:p w14:paraId="33FBC71E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неделя</w:t>
            </w:r>
          </w:p>
        </w:tc>
      </w:tr>
      <w:tr w:rsidR="002831AB" w14:paraId="4081B5B7" w14:textId="77777777" w:rsidTr="00F34631">
        <w:trPr>
          <w:trHeight w:val="1"/>
        </w:trPr>
        <w:tc>
          <w:tcPr>
            <w:tcW w:w="531" w:type="dxa"/>
          </w:tcPr>
          <w:p w14:paraId="2F8AB68C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4214" w:type="dxa"/>
          </w:tcPr>
          <w:p w14:paraId="7789F338" w14:textId="77777777" w:rsidR="002831AB" w:rsidRPr="00922E49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ОБРАЗ В ДИЗАЙНЕ.</w:t>
            </w:r>
          </w:p>
          <w:p w14:paraId="0244ADCC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Художественный образ как центральная категория искусства и проектирования. Эволюция категории образа. Теори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образа в философской эстетике </w:t>
            </w:r>
            <w:r w:rsidRPr="00922E49">
              <w:rPr>
                <w:rFonts w:ascii="Times New Roman" w:eastAsia="Times New Roman" w:hAnsi="Times New Roman" w:cs="Times New Roman"/>
                <w:sz w:val="24"/>
                <w:szCs w:val="24"/>
              </w:rPr>
              <w:t>и искусствознании 19-20 вв.</w:t>
            </w:r>
          </w:p>
        </w:tc>
        <w:tc>
          <w:tcPr>
            <w:tcW w:w="3387" w:type="dxa"/>
          </w:tcPr>
          <w:p w14:paraId="1FCC27BB" w14:textId="77777777" w:rsidR="002831AB" w:rsidRPr="00D20C7C" w:rsidRDefault="002831AB" w:rsidP="00F3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  <w:p w14:paraId="761CE263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теоретического материала о архитектуре и дизайне жилой среды</w:t>
            </w:r>
          </w:p>
        </w:tc>
        <w:tc>
          <w:tcPr>
            <w:tcW w:w="1105" w:type="dxa"/>
          </w:tcPr>
          <w:p w14:paraId="4D25DC50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неделя</w:t>
            </w:r>
          </w:p>
        </w:tc>
      </w:tr>
      <w:tr w:rsidR="002831AB" w14:paraId="1E99A59F" w14:textId="77777777" w:rsidTr="00F34631">
        <w:trPr>
          <w:trHeight w:val="1"/>
        </w:trPr>
        <w:tc>
          <w:tcPr>
            <w:tcW w:w="531" w:type="dxa"/>
          </w:tcPr>
          <w:p w14:paraId="4B25005A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4214" w:type="dxa"/>
          </w:tcPr>
          <w:p w14:paraId="658B527C" w14:textId="77777777" w:rsidR="002831AB" w:rsidRPr="00AA0874" w:rsidRDefault="002831AB" w:rsidP="00F346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ПРОЦЕСС В ДИЗАЙНЕ</w:t>
            </w:r>
          </w:p>
          <w:p w14:paraId="2CE85E6D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профессионального мышления дизайнера (образность,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системность, инновационность). </w:t>
            </w: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Чувственная и рациональная ступени познания.</w:t>
            </w:r>
          </w:p>
        </w:tc>
        <w:tc>
          <w:tcPr>
            <w:tcW w:w="3387" w:type="dxa"/>
          </w:tcPr>
          <w:p w14:paraId="697B4D58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докладов о дизайне общественных интерьеров</w:t>
            </w:r>
          </w:p>
        </w:tc>
        <w:tc>
          <w:tcPr>
            <w:tcW w:w="1105" w:type="dxa"/>
          </w:tcPr>
          <w:p w14:paraId="3A530954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неделя</w:t>
            </w:r>
          </w:p>
        </w:tc>
      </w:tr>
      <w:tr w:rsidR="002831AB" w14:paraId="7FBFE96C" w14:textId="77777777" w:rsidTr="00F34631">
        <w:trPr>
          <w:trHeight w:val="1"/>
        </w:trPr>
        <w:tc>
          <w:tcPr>
            <w:tcW w:w="531" w:type="dxa"/>
          </w:tcPr>
          <w:p w14:paraId="077390E5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4214" w:type="dxa"/>
          </w:tcPr>
          <w:p w14:paraId="778A4348" w14:textId="77777777" w:rsidR="002831AB" w:rsidRPr="00AA0874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ЭТАПЫ ДИЗАЙН-ПРОЕКТИРОВАНИЯ</w:t>
            </w:r>
          </w:p>
          <w:p w14:paraId="0E4413CD" w14:textId="77777777" w:rsidR="002831AB" w:rsidRPr="00AA0874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процесса дизайн-проектирования. Предпроектный анализ.</w:t>
            </w:r>
          </w:p>
          <w:p w14:paraId="64B84FA6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87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задачи. Проблематизация</w:t>
            </w:r>
          </w:p>
        </w:tc>
        <w:tc>
          <w:tcPr>
            <w:tcW w:w="3387" w:type="dxa"/>
          </w:tcPr>
          <w:p w14:paraId="0DD48BA5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теоретического материала о развитии дизайна ХХ века</w:t>
            </w:r>
          </w:p>
        </w:tc>
        <w:tc>
          <w:tcPr>
            <w:tcW w:w="1105" w:type="dxa"/>
          </w:tcPr>
          <w:p w14:paraId="2DFDE17B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неделя</w:t>
            </w:r>
          </w:p>
        </w:tc>
      </w:tr>
      <w:tr w:rsidR="002831AB" w14:paraId="2B23BDEF" w14:textId="77777777" w:rsidTr="00F34631">
        <w:trPr>
          <w:trHeight w:val="1"/>
        </w:trPr>
        <w:tc>
          <w:tcPr>
            <w:tcW w:w="531" w:type="dxa"/>
          </w:tcPr>
          <w:p w14:paraId="006AC7DA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4214" w:type="dxa"/>
          </w:tcPr>
          <w:p w14:paraId="1B81B42A" w14:textId="77777777" w:rsidR="002831AB" w:rsidRPr="0051437A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ХУДОЖЕСТВЕННОЕ МОДЕЛИРОВАНИЕ ОБРАЗА ПОТЕНЦИОНАЛЬНОГО ПОТРЕБИТЕЛЯ. </w:t>
            </w:r>
            <w:r w:rsidRPr="0051437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дерева целей, локализация проблемы и вычленение предмета проектирования. Техническое задание как документальное оформление задания на</w:t>
            </w:r>
          </w:p>
          <w:p w14:paraId="59E96B0D" w14:textId="77777777" w:rsidR="002831AB" w:rsidRPr="00AA0874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3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</w:p>
        </w:tc>
        <w:tc>
          <w:tcPr>
            <w:tcW w:w="3387" w:type="dxa"/>
          </w:tcPr>
          <w:p w14:paraId="6ABCB51D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с докладом о развитии дизайна ХХ века </w:t>
            </w:r>
          </w:p>
        </w:tc>
        <w:tc>
          <w:tcPr>
            <w:tcW w:w="1105" w:type="dxa"/>
          </w:tcPr>
          <w:p w14:paraId="647D0488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неделя</w:t>
            </w:r>
          </w:p>
        </w:tc>
      </w:tr>
      <w:tr w:rsidR="002831AB" w14:paraId="5C53538A" w14:textId="77777777" w:rsidTr="00F34631">
        <w:trPr>
          <w:trHeight w:val="1"/>
        </w:trPr>
        <w:tc>
          <w:tcPr>
            <w:tcW w:w="531" w:type="dxa"/>
          </w:tcPr>
          <w:p w14:paraId="153A3C37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4214" w:type="dxa"/>
          </w:tcPr>
          <w:p w14:paraId="7624BAE8" w14:textId="77777777" w:rsidR="002831AB" w:rsidRPr="00F6090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ЖИЗНИ КАК КАТЕГОРИЯ ПРОЕКТИРОВАНИЯ. СРЕДОВОЕ ВИДЕНИЕ В ДИЗАЙНЕ.</w:t>
            </w:r>
          </w:p>
          <w:p w14:paraId="7A234792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Проектирование и эволю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 образо-жизненных тенденций</w:t>
            </w: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. Эволюция концепций дизайна. Категория образа жизни и культурно-семантического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90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многообразия как проектная парадигма постмодернизма</w:t>
            </w:r>
          </w:p>
        </w:tc>
        <w:tc>
          <w:tcPr>
            <w:tcW w:w="3387" w:type="dxa"/>
          </w:tcPr>
          <w:p w14:paraId="367D9E75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Защита реферата по теме лекции </w:t>
            </w:r>
          </w:p>
        </w:tc>
        <w:tc>
          <w:tcPr>
            <w:tcW w:w="1105" w:type="dxa"/>
          </w:tcPr>
          <w:p w14:paraId="0C34B012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неделя</w:t>
            </w:r>
          </w:p>
        </w:tc>
      </w:tr>
      <w:tr w:rsidR="002831AB" w14:paraId="0E719D9D" w14:textId="77777777" w:rsidTr="00F34631">
        <w:trPr>
          <w:trHeight w:val="1"/>
        </w:trPr>
        <w:tc>
          <w:tcPr>
            <w:tcW w:w="531" w:type="dxa"/>
          </w:tcPr>
          <w:p w14:paraId="03B8CD66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4214" w:type="dxa"/>
          </w:tcPr>
          <w:p w14:paraId="63AC639F" w14:textId="77777777" w:rsidR="002831AB" w:rsidRPr="00B16F2A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СРЕДОВОЙ ПОДХОД В СОВРЕМЕННОМ ПРОЕКТИРОВАНИИ.  </w:t>
            </w:r>
          </w:p>
          <w:p w14:paraId="6776B2FC" w14:textId="77777777" w:rsidR="002831AB" w:rsidRPr="00B16F2A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"сильной" и "слабой" ("рефлексивной") проектных стратегий в</w:t>
            </w:r>
          </w:p>
          <w:p w14:paraId="4FBD60C9" w14:textId="77777777" w:rsidR="002831AB" w:rsidRPr="00B16F2A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дизайне. Генезис «средового подхода» в теории и практике проектирования.</w:t>
            </w:r>
          </w:p>
          <w:p w14:paraId="2F36E6CC" w14:textId="77777777" w:rsidR="002831AB" w:rsidRPr="00F6090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образ места, истории, региона.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проектно-средовых стратегий</w:t>
            </w:r>
            <w:r w:rsidRPr="00B16F2A">
              <w:rPr>
                <w:rFonts w:ascii="Times New Roman" w:eastAsia="Times New Roman" w:hAnsi="Times New Roman" w:cs="Times New Roman"/>
                <w:sz w:val="24"/>
                <w:szCs w:val="24"/>
              </w:rPr>
              <w:t>. «Средовой подход» в отечественной теории проектирования и футуродизайне 1970 – 2000-е гг</w:t>
            </w:r>
          </w:p>
        </w:tc>
        <w:tc>
          <w:tcPr>
            <w:tcW w:w="3387" w:type="dxa"/>
          </w:tcPr>
          <w:p w14:paraId="6840E989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материала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1105" w:type="dxa"/>
          </w:tcPr>
          <w:p w14:paraId="1D4C2D46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неделя</w:t>
            </w:r>
          </w:p>
        </w:tc>
      </w:tr>
      <w:tr w:rsidR="002831AB" w14:paraId="4CCF6886" w14:textId="77777777" w:rsidTr="00F34631">
        <w:trPr>
          <w:trHeight w:val="1"/>
        </w:trPr>
        <w:tc>
          <w:tcPr>
            <w:tcW w:w="531" w:type="dxa"/>
          </w:tcPr>
          <w:p w14:paraId="37B858F1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4214" w:type="dxa"/>
          </w:tcPr>
          <w:p w14:paraId="3638E547" w14:textId="77777777" w:rsidR="002831AB" w:rsidRPr="00314191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ДИЗАЙН, АНТИ-ДИЗАЙН И КИТЧ В СОВРЕМЕННОЙ СИТУАЦИИ</w:t>
            </w:r>
          </w:p>
          <w:p w14:paraId="3FC09276" w14:textId="77777777" w:rsidR="002831AB" w:rsidRPr="001F47AF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>Кризис гуманистических моделей дизайн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модернизма. Дизайн в условиях </w:t>
            </w: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массового распространения. </w:t>
            </w:r>
          </w:p>
        </w:tc>
        <w:tc>
          <w:tcPr>
            <w:tcW w:w="3387" w:type="dxa"/>
          </w:tcPr>
          <w:p w14:paraId="59BF7F26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материала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1105" w:type="dxa"/>
          </w:tcPr>
          <w:p w14:paraId="227DBD2F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неделя</w:t>
            </w:r>
          </w:p>
        </w:tc>
      </w:tr>
      <w:tr w:rsidR="002831AB" w14:paraId="2571C453" w14:textId="77777777" w:rsidTr="00F34631">
        <w:trPr>
          <w:trHeight w:val="1"/>
        </w:trPr>
        <w:tc>
          <w:tcPr>
            <w:tcW w:w="531" w:type="dxa"/>
          </w:tcPr>
          <w:p w14:paraId="4BE9BC36" w14:textId="77777777" w:rsidR="002831AB" w:rsidRDefault="002831AB" w:rsidP="00F346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4214" w:type="dxa"/>
          </w:tcPr>
          <w:p w14:paraId="60E65428" w14:textId="77777777" w:rsidR="002831AB" w:rsidRPr="00314191" w:rsidRDefault="002831AB" w:rsidP="00F346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АЛЬТЕРНАТИВНОЕ ПРОЕКТНЫЕ МЕТОДЫ И АНТИДИЗАЙН.</w:t>
            </w:r>
            <w:r w:rsidRPr="00314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Китч как инобытие дизайна в современной ситуации.</w:t>
            </w:r>
          </w:p>
        </w:tc>
        <w:tc>
          <w:tcPr>
            <w:tcW w:w="3387" w:type="dxa"/>
          </w:tcPr>
          <w:p w14:paraId="7F377BFD" w14:textId="77777777" w:rsidR="002831AB" w:rsidRPr="00D20C7C" w:rsidRDefault="002831AB" w:rsidP="00F34631">
            <w:pPr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слайд-шоу по теме лекции</w:t>
            </w:r>
          </w:p>
        </w:tc>
        <w:tc>
          <w:tcPr>
            <w:tcW w:w="1105" w:type="dxa"/>
          </w:tcPr>
          <w:p w14:paraId="0E9C839D" w14:textId="77777777" w:rsidR="002831AB" w:rsidRPr="00D20C7C" w:rsidRDefault="002831AB" w:rsidP="00F34631">
            <w:pPr>
              <w:jc w:val="center"/>
              <w:rPr>
                <w:sz w:val="24"/>
                <w:szCs w:val="24"/>
              </w:rPr>
            </w:pPr>
            <w:r w:rsidRPr="00D2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неделя</w:t>
            </w:r>
          </w:p>
        </w:tc>
      </w:tr>
    </w:tbl>
    <w:p w14:paraId="18857707" w14:textId="77777777" w:rsidR="002831AB" w:rsidRDefault="002831AB" w:rsidP="0028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333F6F9" w14:textId="77777777" w:rsidR="00804644" w:rsidRDefault="00804644" w:rsidP="0028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B96877A" w14:textId="77777777" w:rsidR="00804644" w:rsidRPr="00804644" w:rsidRDefault="00804644" w:rsidP="00804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4644">
        <w:rPr>
          <w:rFonts w:ascii="Times New Roman" w:eastAsia="Times New Roman" w:hAnsi="Times New Roman" w:cs="Times New Roman"/>
          <w:b/>
          <w:bCs/>
          <w:sz w:val="24"/>
        </w:rPr>
        <w:t>Карта учебно-методической обеспеченности дисциплин</w:t>
      </w:r>
      <w:r w:rsidRPr="00804644">
        <w:rPr>
          <w:rFonts w:ascii="Times New Roman" w:eastAsia="Times New Roman" w:hAnsi="Times New Roman" w:cs="Times New Roman"/>
          <w:b/>
          <w:sz w:val="24"/>
        </w:rPr>
        <w:t xml:space="preserve">ы </w:t>
      </w:r>
    </w:p>
    <w:p w14:paraId="28D7FEB5" w14:textId="77777777" w:rsidR="00804644" w:rsidRDefault="00804644" w:rsidP="0028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1531FC1" w14:textId="77777777" w:rsidR="002831AB" w:rsidRPr="00804644" w:rsidRDefault="002831AB" w:rsidP="0028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4644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14:paraId="6CF5D2DA" w14:textId="77777777" w:rsidR="002831AB" w:rsidRPr="00804644" w:rsidRDefault="002831AB" w:rsidP="0028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A6E7B0" w14:textId="77777777" w:rsidR="002831AB" w:rsidRPr="00804644" w:rsidRDefault="002831AB" w:rsidP="0028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4644">
        <w:rPr>
          <w:rFonts w:ascii="Times New Roman" w:eastAsia="Times New Roman" w:hAnsi="Times New Roman" w:cs="Times New Roman"/>
          <w:b/>
          <w:sz w:val="24"/>
          <w:szCs w:val="24"/>
        </w:rPr>
        <w:t>Основная:</w:t>
      </w:r>
    </w:p>
    <w:p w14:paraId="77131EEE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 Глазычев, В. Л. О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дизайне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очерки по теории и практике дизайна на Западе</w:t>
      </w:r>
    </w:p>
    <w:p w14:paraId="3396820E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/ В. Л. Глазычев. -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М.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Искусство, 1970. - 191 с.</w:t>
      </w:r>
    </w:p>
    <w:p w14:paraId="300814A6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 Лаврентьев, А, Н. История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дизайна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учеб. пособие для студентов высш.</w:t>
      </w:r>
    </w:p>
    <w:p w14:paraId="410CFBAC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учеб. заведений, обучающихся по специальности 052400 Дизайн / А. Н.</w:t>
      </w:r>
    </w:p>
    <w:p w14:paraId="2A1FC762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Лаврентьев. –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М.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Гардарики, 2007. - 303 с.</w:t>
      </w:r>
    </w:p>
    <w:p w14:paraId="2030C289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Нельсон, Д. Проблемы дизайна / Д. Нельсон; пер. Д. Э. Куниной и Д. В.</w:t>
      </w:r>
    </w:p>
    <w:p w14:paraId="09A3C3A3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Сильвестрова. -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М.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Искусство, 1971. - 207 с.</w:t>
      </w:r>
    </w:p>
    <w:p w14:paraId="6A94EABA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 Розенсон, И. А. Основы теории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дизайна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учеб. для высш. учеб. заведений</w:t>
      </w:r>
    </w:p>
    <w:p w14:paraId="6DFDC958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специальности "Прикладная информатика (по областям)" и др. эконом.</w:t>
      </w:r>
    </w:p>
    <w:p w14:paraId="3C2224C3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специальностям / И. А. Розенсон. – СПб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Питер : Питер Пресс, 2007. - 218</w:t>
      </w:r>
    </w:p>
    <w:p w14:paraId="04E926FC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с.</w:t>
      </w:r>
    </w:p>
    <w:p w14:paraId="7F89325D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5. Рунге, В. Ф. Основы теории и методологии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дизайна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учеб. пособие для</w:t>
      </w:r>
    </w:p>
    <w:p w14:paraId="4D5E090E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высш. учеб. заведений по специальности 052400 "Дизайн" / В. Ф. Рунге, В.</w:t>
      </w:r>
    </w:p>
    <w:p w14:paraId="2B8E2DE3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В.Сеньковский. –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М.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МЗ пресс, 2005. - 365,</w:t>
      </w:r>
    </w:p>
    <w:p w14:paraId="0883221A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6. Dormer, P. The Meanings of Modern Design: Towards the Twenty-fast Century /</w:t>
      </w:r>
    </w:p>
    <w:p w14:paraId="29C0019C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P. Dormer. –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London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Thames and Hudson, 1990.</w:t>
      </w:r>
    </w:p>
    <w:p w14:paraId="460A800F" w14:textId="77777777" w:rsidR="002831AB" w:rsidRPr="00804644" w:rsidRDefault="002831AB" w:rsidP="002831A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 xml:space="preserve">7. Lucie-Smith, E. A history of industrial design / E. Lucie-Smith. -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Oxford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Phaidon, 1983. - 240 p.</w:t>
      </w:r>
      <w:r w:rsidRPr="008046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cr/>
      </w:r>
    </w:p>
    <w:p w14:paraId="1BDF96BE" w14:textId="77777777" w:rsidR="002831AB" w:rsidRPr="00804644" w:rsidRDefault="002831AB" w:rsidP="0028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4644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Дополнительная:</w:t>
      </w:r>
    </w:p>
    <w:p w14:paraId="6BA6C1F3" w14:textId="77777777" w:rsidR="002831AB" w:rsidRPr="00804644" w:rsidRDefault="002831AB" w:rsidP="00283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6B79B1" w14:textId="77777777" w:rsidR="002831AB" w:rsidRPr="00804644" w:rsidRDefault="002831AB" w:rsidP="002831AB">
      <w:pPr>
        <w:rPr>
          <w:rFonts w:ascii="Times New Roman" w:eastAsia="Times New Roman" w:hAnsi="Times New Roman" w:cs="Times New Roman"/>
          <w:sz w:val="24"/>
          <w:szCs w:val="24"/>
        </w:rPr>
      </w:pPr>
      <w:r w:rsidRPr="00804644">
        <w:rPr>
          <w:rFonts w:ascii="Times New Roman" w:eastAsia="Times New Roman" w:hAnsi="Times New Roman" w:cs="Times New Roman"/>
          <w:sz w:val="24"/>
          <w:szCs w:val="24"/>
        </w:rPr>
        <w:t>1. Глазычев, В. Л. Способы представления художественного конструирования [Электронный ресурс] / В.Л. Глазычев. – Режим доступа:</w:t>
      </w:r>
    </w:p>
    <w:p w14:paraId="71286339" w14:textId="77777777" w:rsidR="002831AB" w:rsidRPr="00804644" w:rsidRDefault="002831AB" w:rsidP="002831AB">
      <w:pPr>
        <w:rPr>
          <w:rFonts w:ascii="Times New Roman" w:eastAsia="Times New Roman" w:hAnsi="Times New Roman" w:cs="Times New Roman"/>
          <w:sz w:val="24"/>
          <w:szCs w:val="24"/>
        </w:rPr>
      </w:pPr>
      <w:r w:rsidRPr="00804644">
        <w:rPr>
          <w:rFonts w:ascii="Times New Roman" w:eastAsia="Times New Roman" w:hAnsi="Times New Roman" w:cs="Times New Roman"/>
          <w:sz w:val="24"/>
          <w:szCs w:val="24"/>
        </w:rPr>
        <w:t>http://www.glazychev.ru/books/design_issled/sposoby_predstavlenia_khud_p...-</w:t>
      </w:r>
    </w:p>
    <w:p w14:paraId="35737F83" w14:textId="77777777" w:rsidR="002831AB" w:rsidRPr="00804644" w:rsidRDefault="002831AB" w:rsidP="002831AB">
      <w:pPr>
        <w:rPr>
          <w:rFonts w:ascii="Times New Roman" w:eastAsia="Times New Roman" w:hAnsi="Times New Roman" w:cs="Times New Roman"/>
          <w:sz w:val="24"/>
          <w:szCs w:val="24"/>
        </w:rPr>
      </w:pPr>
      <w:r w:rsidRPr="00804644">
        <w:rPr>
          <w:rFonts w:ascii="Times New Roman" w:eastAsia="Times New Roman" w:hAnsi="Times New Roman" w:cs="Times New Roman"/>
          <w:sz w:val="24"/>
          <w:szCs w:val="24"/>
        </w:rPr>
        <w:t xml:space="preserve">2. Дизайн-проект [Электронный ресурс]. – Режим доступа: http://www.artihome.ru/price.  </w:t>
      </w:r>
    </w:p>
    <w:p w14:paraId="2AEF9D88" w14:textId="77777777" w:rsidR="002831AB" w:rsidRPr="00804644" w:rsidRDefault="002831AB" w:rsidP="002831AB">
      <w:pPr>
        <w:rPr>
          <w:rFonts w:ascii="Times New Roman" w:eastAsia="Times New Roman" w:hAnsi="Times New Roman" w:cs="Times New Roman"/>
          <w:sz w:val="24"/>
          <w:szCs w:val="24"/>
        </w:rPr>
      </w:pPr>
      <w:r w:rsidRPr="00804644">
        <w:rPr>
          <w:rFonts w:ascii="Times New Roman" w:eastAsia="Times New Roman" w:hAnsi="Times New Roman" w:cs="Times New Roman"/>
          <w:sz w:val="24"/>
          <w:szCs w:val="24"/>
        </w:rPr>
        <w:t xml:space="preserve">3. Духан, И. Н. Теория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</w:rPr>
        <w:t>искусств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</w:rPr>
        <w:t xml:space="preserve"> категория времени в изобразительном искусстве и архитектуре: учеб. пособие для студентов специальностей "Культурология", "Архитектура", "Дизайн", "Живопись" / И. Н. Духан. –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</w:rPr>
        <w:t>Минск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</w:rPr>
        <w:t xml:space="preserve"> Белорус. гос. ун-т, 2005. - 101с.</w:t>
      </w:r>
    </w:p>
    <w:p w14:paraId="457B352F" w14:textId="77777777" w:rsidR="002831AB" w:rsidRPr="00804644" w:rsidRDefault="002831AB" w:rsidP="002831AB">
      <w:pPr>
        <w:rPr>
          <w:rFonts w:ascii="Times New Roman" w:eastAsia="Times New Roman" w:hAnsi="Times New Roman" w:cs="Times New Roman"/>
          <w:sz w:val="24"/>
          <w:szCs w:val="24"/>
        </w:rPr>
      </w:pPr>
      <w:r w:rsidRPr="00804644">
        <w:rPr>
          <w:rFonts w:ascii="Times New Roman" w:eastAsia="Times New Roman" w:hAnsi="Times New Roman" w:cs="Times New Roman"/>
          <w:sz w:val="24"/>
          <w:szCs w:val="24"/>
        </w:rPr>
        <w:t xml:space="preserve">4. Духан, И. Н. Эль Лисицкий (1890-1941): геометрия времени / И. Н. Духан. –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</w:rPr>
        <w:t xml:space="preserve"> Арт-Родник, 2010. – 96 с.</w:t>
      </w:r>
    </w:p>
    <w:p w14:paraId="22B4308E" w14:textId="77777777" w:rsidR="002831AB" w:rsidRPr="00804644" w:rsidRDefault="002831AB" w:rsidP="002831AB">
      <w:pPr>
        <w:rPr>
          <w:rFonts w:ascii="Times New Roman" w:eastAsia="Times New Roman" w:hAnsi="Times New Roman" w:cs="Times New Roman"/>
          <w:sz w:val="24"/>
          <w:szCs w:val="24"/>
        </w:rPr>
      </w:pPr>
      <w:r w:rsidRPr="00804644">
        <w:rPr>
          <w:rFonts w:ascii="Times New Roman" w:eastAsia="Times New Roman" w:hAnsi="Times New Roman" w:cs="Times New Roman"/>
          <w:sz w:val="24"/>
          <w:szCs w:val="24"/>
        </w:rPr>
        <w:t xml:space="preserve">5. Духан, И. Н. Становление пространственно-временной концепции в искусстве и проектной культуре XX века / И. Н. Духан. -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</w:rPr>
        <w:t>Минск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</w:rPr>
        <w:t xml:space="preserve"> Белорус. гос. ун-т, 2010. – 221 с.</w:t>
      </w:r>
    </w:p>
    <w:p w14:paraId="75B78150" w14:textId="77777777" w:rsidR="002831AB" w:rsidRPr="00804644" w:rsidRDefault="002831AB" w:rsidP="002831AB">
      <w:pPr>
        <w:rPr>
          <w:rFonts w:ascii="Times New Roman" w:eastAsia="Times New Roman" w:hAnsi="Times New Roman" w:cs="Times New Roman"/>
          <w:sz w:val="24"/>
          <w:szCs w:val="24"/>
        </w:rPr>
      </w:pPr>
      <w:r w:rsidRPr="00804644">
        <w:rPr>
          <w:rFonts w:ascii="Times New Roman" w:eastAsia="Times New Roman" w:hAnsi="Times New Roman" w:cs="Times New Roman"/>
          <w:sz w:val="24"/>
          <w:szCs w:val="24"/>
        </w:rPr>
        <w:t xml:space="preserve">6. Земпер, Г. Практическая эстетика / Г. Земпер; пер. В. Г. Калиша. - </w:t>
      </w:r>
      <w:proofErr w:type="gramStart"/>
      <w:r w:rsidRPr="00804644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804644">
        <w:rPr>
          <w:rFonts w:ascii="Times New Roman" w:eastAsia="Times New Roman" w:hAnsi="Times New Roman" w:cs="Times New Roman"/>
          <w:sz w:val="24"/>
          <w:szCs w:val="24"/>
        </w:rPr>
        <w:t xml:space="preserve"> Искусство, 1970. - 320 с.</w:t>
      </w:r>
    </w:p>
    <w:p w14:paraId="1BE8D014" w14:textId="77777777" w:rsidR="002831AB" w:rsidRPr="00804644" w:rsidRDefault="000E1B10" w:rsidP="00283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464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4D83460A" w14:textId="77777777" w:rsidR="002831AB" w:rsidRPr="00804644" w:rsidRDefault="002831AB" w:rsidP="00283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22BF01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b/>
          <w:bCs/>
          <w:sz w:val="24"/>
          <w:szCs w:val="24"/>
          <w:lang w:bidi="ru-RU"/>
        </w:rPr>
        <w:t>Контроль и оценка результатов обучения</w:t>
      </w:r>
    </w:p>
    <w:p w14:paraId="10066D3F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b/>
          <w:bCs/>
          <w:sz w:val="24"/>
          <w:szCs w:val="24"/>
          <w:lang w:bidi="ru-RU"/>
        </w:rPr>
        <w:t>Формы и виды контроля</w:t>
      </w:r>
    </w:p>
    <w:p w14:paraId="6199C23B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val="kk-KZ"/>
        </w:rPr>
        <w:t>Входной контроль знаний и умений обучающихся осуществляется на 1 неделе.</w:t>
      </w:r>
    </w:p>
    <w:p w14:paraId="62BD420D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val="kk-KZ"/>
        </w:rPr>
        <w:t>Текущий контроль на 2-6, 9-14 неделе: представление эскизов, вариантов наработок, вариантов по теме задания</w:t>
      </w:r>
    </w:p>
    <w:p w14:paraId="119BC6CA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Текущий контроль осуществляется педагогом на каждом занятии, оценка выставляется в электронный журнал после каждого занятия. </w:t>
      </w:r>
    </w:p>
    <w:p w14:paraId="2025F399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Рубежный контроль 1- на 7 неделе: </w:t>
      </w:r>
      <w:r w:rsidRPr="00804644">
        <w:rPr>
          <w:rFonts w:ascii="Times New Roman" w:hAnsi="Times New Roman" w:cs="Times New Roman"/>
          <w:sz w:val="24"/>
          <w:szCs w:val="24"/>
          <w:lang w:val="kk-KZ"/>
        </w:rPr>
        <w:t>представление законченных курсовых работ.</w:t>
      </w:r>
    </w:p>
    <w:p w14:paraId="6AFF019B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Рубежный контроль 2 - на 15 неделе: </w:t>
      </w:r>
      <w:r w:rsidRPr="00804644">
        <w:rPr>
          <w:rFonts w:ascii="Times New Roman" w:hAnsi="Times New Roman" w:cs="Times New Roman"/>
          <w:sz w:val="24"/>
          <w:szCs w:val="24"/>
          <w:lang w:val="kk-KZ"/>
        </w:rPr>
        <w:t>представление законченных курсовых работ.</w:t>
      </w:r>
    </w:p>
    <w:p w14:paraId="53ED8D05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Итоговый контроль (промежуточная аттестация обучающихся, экзамен): </w:t>
      </w:r>
      <w:r w:rsidRPr="00804644">
        <w:rPr>
          <w:rFonts w:ascii="Times New Roman" w:hAnsi="Times New Roman" w:cs="Times New Roman"/>
          <w:sz w:val="24"/>
          <w:szCs w:val="24"/>
          <w:lang w:val="kk-KZ"/>
        </w:rPr>
        <w:t>представление выполненных работ по всем темам семестра</w:t>
      </w:r>
    </w:p>
    <w:p w14:paraId="5B47E071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F7A30E8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bookmarkStart w:id="1" w:name="_Hlk42088964"/>
      <w:r w:rsidRPr="00804644">
        <w:rPr>
          <w:rFonts w:ascii="Times New Roman" w:hAnsi="Times New Roman" w:cs="Times New Roman"/>
          <w:bCs/>
          <w:sz w:val="24"/>
          <w:szCs w:val="24"/>
          <w:lang w:bidi="ru-RU"/>
        </w:rPr>
        <w:t>Требования к выполнению заданий рубежного и итогового контроля</w:t>
      </w:r>
      <w:r w:rsidRPr="00804644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14:paraId="3DB316AA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bookmarkEnd w:id="1"/>
    <w:p w14:paraId="1A793E45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Рубежный контроль 1- на 7 неделе: </w:t>
      </w:r>
      <w:r w:rsidRPr="00804644">
        <w:rPr>
          <w:rFonts w:ascii="Times New Roman" w:hAnsi="Times New Roman" w:cs="Times New Roman"/>
          <w:sz w:val="24"/>
          <w:szCs w:val="24"/>
          <w:lang w:val="kk-KZ"/>
        </w:rPr>
        <w:t>законченность первой курсовой работы.</w:t>
      </w:r>
    </w:p>
    <w:p w14:paraId="38568D9F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Рубежный контроль 2 - на 15 неделе: </w:t>
      </w:r>
      <w:r w:rsidRPr="00804644">
        <w:rPr>
          <w:rFonts w:ascii="Times New Roman" w:hAnsi="Times New Roman" w:cs="Times New Roman"/>
          <w:sz w:val="24"/>
          <w:szCs w:val="24"/>
          <w:lang w:val="kk-KZ"/>
        </w:rPr>
        <w:t>законченность второй и третьей курсовой работы.</w:t>
      </w:r>
    </w:p>
    <w:p w14:paraId="6B83DB36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Итоговый контроль (промежуточная аттестация обучающихся, экзамен): </w:t>
      </w:r>
      <w:r w:rsidRPr="00804644">
        <w:rPr>
          <w:rFonts w:ascii="Times New Roman" w:hAnsi="Times New Roman" w:cs="Times New Roman"/>
          <w:sz w:val="24"/>
          <w:szCs w:val="24"/>
          <w:lang w:val="kk-KZ"/>
        </w:rPr>
        <w:t>доработка всех работ за семестр.</w:t>
      </w:r>
    </w:p>
    <w:p w14:paraId="3C7D8746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BB6E8F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Политика выставления оценок</w:t>
      </w:r>
    </w:p>
    <w:p w14:paraId="4F8D2D87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Текущий контроль успеваемости учебных достижений, </w:t>
      </w:r>
      <w:r w:rsidRPr="00804644">
        <w:rPr>
          <w:rFonts w:ascii="Times New Roman" w:hAnsi="Times New Roman" w:cs="Times New Roman"/>
          <w:sz w:val="24"/>
          <w:szCs w:val="24"/>
          <w:lang w:val="kk-KZ"/>
        </w:rPr>
        <w:t xml:space="preserve">обучающихся </w:t>
      </w: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оценивается по 100 балльной шкале, окончательный результат текущего контроля успеваемости подводится расчетом среднеарифметической суммы всех оценок, полученных в течение академического периода. Итоговая оценка: сумма рейтинговых и итоговых контролей </w:t>
      </w:r>
      <w:r w:rsidRPr="00804644">
        <w:rPr>
          <w:rFonts w:ascii="Times New Roman" w:hAnsi="Times New Roman" w:cs="Times New Roman"/>
          <w:sz w:val="24"/>
          <w:szCs w:val="24"/>
          <w:lang w:bidi="ru-RU"/>
        </w:rPr>
        <w:lastRenderedPageBreak/>
        <w:t>выставляются в зачетную книжку в буквенном и процентном выражении. Максимальный уровень успеваемости по дисциплине 100%.</w:t>
      </w:r>
    </w:p>
    <w:p w14:paraId="76187C1E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14:paraId="245E7034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bCs/>
          <w:sz w:val="24"/>
          <w:szCs w:val="24"/>
          <w:lang w:bidi="ru-RU"/>
        </w:rPr>
        <w:t>Итоговая оценка подсчитывается по формуле:</w:t>
      </w:r>
    </w:p>
    <w:p w14:paraId="5603448B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669778A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val="kk-KZ"/>
        </w:rPr>
        <w:t>ИБ =</w:t>
      </w:r>
      <w:r w:rsidRPr="00804644">
        <w:rPr>
          <w:rFonts w:ascii="Times New Roman" w:hAnsi="Times New Roman" w:cs="Times New Roman"/>
          <w:sz w:val="24"/>
          <w:szCs w:val="24"/>
          <w:lang w:bidi="ru-RU"/>
        </w:rPr>
        <w:object w:dxaOrig="1080" w:dyaOrig="680" w14:anchorId="49FC587D">
          <v:shape id="_x0000_i1026" type="#_x0000_t75" style="width:55pt;height:34.5pt" o:ole="" fillcolor="window">
            <v:imagedata r:id="rId9" o:title=""/>
          </v:shape>
          <o:OLEObject Type="Embed" ProgID="Equation.3" ShapeID="_x0000_i1026" DrawAspect="Content" ObjectID="_1731249413" r:id="rId11"/>
        </w:object>
      </w:r>
      <w:r w:rsidRPr="00804644">
        <w:rPr>
          <w:rFonts w:ascii="Times New Roman" w:hAnsi="Times New Roman" w:cs="Times New Roman"/>
          <w:sz w:val="24"/>
          <w:szCs w:val="24"/>
          <w:lang w:val="kk-KZ"/>
        </w:rPr>
        <w:t>×0,6+Е×0,4</w:t>
      </w:r>
    </w:p>
    <w:p w14:paraId="271BCA51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sz w:val="24"/>
          <w:szCs w:val="24"/>
          <w:lang w:bidi="ru-RU"/>
        </w:rPr>
        <w:t>Где:</w:t>
      </w:r>
    </w:p>
    <w:p w14:paraId="702D4F74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P1 – цифровой эквивалент оценки первого рейтинга на 7 неделе; </w:t>
      </w:r>
    </w:p>
    <w:p w14:paraId="154E00AA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P2 – цифровой эквивалент оценки второго рейтинга на 15 неделе; </w:t>
      </w:r>
    </w:p>
    <w:p w14:paraId="6C7C4668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sz w:val="24"/>
          <w:szCs w:val="24"/>
          <w:lang w:bidi="ru-RU"/>
        </w:rPr>
        <w:t>Э - цифровой эквивалент оценки на экзамене.</w:t>
      </w:r>
    </w:p>
    <w:p w14:paraId="76A5FD03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14:paraId="58E85865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b/>
          <w:bCs/>
          <w:sz w:val="24"/>
          <w:szCs w:val="24"/>
          <w:lang w:bidi="ru-RU"/>
        </w:rPr>
        <w:t>Критерии оценки учебных достижений обучающихся</w:t>
      </w:r>
    </w:p>
    <w:p w14:paraId="649401B7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Критерии оценки выполнения заданий текущего контроля: </w:t>
      </w:r>
      <w:r w:rsidRPr="00804644">
        <w:rPr>
          <w:rFonts w:ascii="Times New Roman" w:hAnsi="Times New Roman" w:cs="Times New Roman"/>
          <w:sz w:val="24"/>
          <w:szCs w:val="24"/>
          <w:lang w:bidi="ru-RU"/>
        </w:rPr>
        <w:t>для получения оценки текущего контроля, обучающемуся необходимо присутствовать на практических занятиях, без опозданий и пропусков, выполнять полный объем практических заданий по календарно-тематическому плану дисциплины «Основы монументального искусства в интерьере».</w:t>
      </w:r>
    </w:p>
    <w:p w14:paraId="1D12C052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b/>
          <w:bCs/>
          <w:sz w:val="24"/>
          <w:szCs w:val="24"/>
          <w:lang w:bidi="ru-RU"/>
        </w:rPr>
        <w:t>Критерии оценки выполнения заданий рубежного контроля:</w:t>
      </w:r>
      <w:r w:rsidRPr="0080464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для получения оценки рубежного контроля необходимо выполнить полный объем заданий с первой по седьмую недели включительно, на высоком творческом уровне, аккуратно и в срок. Включительно оценивается </w:t>
      </w:r>
      <w:r w:rsidR="00B0513D" w:rsidRPr="00804644">
        <w:rPr>
          <w:rFonts w:ascii="Times New Roman" w:hAnsi="Times New Roman" w:cs="Times New Roman"/>
          <w:sz w:val="24"/>
          <w:szCs w:val="24"/>
          <w:lang w:bidi="ru-RU"/>
        </w:rPr>
        <w:t>выполнение заданий по СРМП и СРМ</w:t>
      </w:r>
      <w:r w:rsidRPr="00804644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7368C069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b/>
          <w:bCs/>
          <w:sz w:val="24"/>
          <w:szCs w:val="24"/>
          <w:lang w:bidi="ru-RU"/>
        </w:rPr>
        <w:t>Критерии оценки выполнения заданий итогового контроля:</w:t>
      </w:r>
      <w:r w:rsidRPr="00804644">
        <w:rPr>
          <w:rFonts w:ascii="Times New Roman" w:hAnsi="Times New Roman" w:cs="Times New Roman"/>
          <w:sz w:val="24"/>
          <w:szCs w:val="24"/>
          <w:lang w:bidi="ru-RU"/>
        </w:rPr>
        <w:t xml:space="preserve"> для получения оценки по итоговому контролю, обучающемуся необходимо представить полный объем</w:t>
      </w:r>
      <w:r w:rsidRPr="0080464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804644">
        <w:rPr>
          <w:rFonts w:ascii="Times New Roman" w:hAnsi="Times New Roman" w:cs="Times New Roman"/>
          <w:sz w:val="24"/>
          <w:szCs w:val="24"/>
          <w:lang w:bidi="ru-RU"/>
        </w:rPr>
        <w:t>курсовых</w:t>
      </w:r>
      <w:r w:rsidRPr="0080464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804644">
        <w:rPr>
          <w:rFonts w:ascii="Times New Roman" w:hAnsi="Times New Roman" w:cs="Times New Roman"/>
          <w:sz w:val="24"/>
          <w:szCs w:val="24"/>
          <w:lang w:bidi="ru-RU"/>
        </w:rPr>
        <w:t>работ с первой по пятнадцатую неделю включительно, на высоком творческом уровне, аккуратно и в срок. Включительно оценивается выполнение заданий по СРОП и СРО в полном объеме. Все работы должны быть оформлены и подписаны.</w:t>
      </w:r>
    </w:p>
    <w:p w14:paraId="14AA65F2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815BAAC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b/>
          <w:sz w:val="24"/>
          <w:szCs w:val="24"/>
          <w:lang w:bidi="ru-RU"/>
        </w:rPr>
        <w:t>Балльно-</w:t>
      </w:r>
      <w:r w:rsidR="001B557B" w:rsidRPr="0080464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804644">
        <w:rPr>
          <w:rFonts w:ascii="Times New Roman" w:hAnsi="Times New Roman" w:cs="Times New Roman"/>
          <w:b/>
          <w:sz w:val="24"/>
          <w:szCs w:val="24"/>
          <w:lang w:bidi="ru-RU"/>
        </w:rPr>
        <w:t>рейтинговая буквенная система оценки учета учебных достижений, обучающихся ECTS (иситиэс)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953"/>
        <w:gridCol w:w="2604"/>
        <w:gridCol w:w="3027"/>
      </w:tblGrid>
      <w:tr w:rsidR="00D41B4D" w:rsidRPr="00804644" w14:paraId="7A820EC0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24A73672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Оценка по буквенной системе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084B6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Цифровой эквивалент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01707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Баллы (%-ное содержание)</w:t>
            </w:r>
          </w:p>
        </w:tc>
        <w:tc>
          <w:tcPr>
            <w:tcW w:w="3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04A60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Оценка по традиционной системе</w:t>
            </w:r>
          </w:p>
        </w:tc>
      </w:tr>
      <w:tr w:rsidR="00D41B4D" w:rsidRPr="00804644" w14:paraId="73F96D8D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CDFB2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EAAEC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4,0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FF1DC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95-100</w:t>
            </w:r>
          </w:p>
        </w:tc>
        <w:tc>
          <w:tcPr>
            <w:tcW w:w="30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E3B65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Отлично</w:t>
            </w:r>
          </w:p>
        </w:tc>
      </w:tr>
      <w:tr w:rsidR="00D41B4D" w:rsidRPr="00804644" w14:paraId="2AC1C097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CAE96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А-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28DC8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3,67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5EA9A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90-94</w:t>
            </w:r>
          </w:p>
        </w:tc>
        <w:tc>
          <w:tcPr>
            <w:tcW w:w="0" w:type="auto"/>
            <w:vMerge/>
          </w:tcPr>
          <w:p w14:paraId="3F75F195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1B4D" w:rsidRPr="00804644" w14:paraId="7A89C694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62410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В+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27765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3,33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B21A7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85-89</w:t>
            </w:r>
          </w:p>
        </w:tc>
        <w:tc>
          <w:tcPr>
            <w:tcW w:w="30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6D3D8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Хорошо</w:t>
            </w:r>
          </w:p>
        </w:tc>
      </w:tr>
      <w:tr w:rsidR="00D41B4D" w:rsidRPr="00804644" w14:paraId="11DD7618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4160D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EB4FB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3,0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1ED3A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80-84</w:t>
            </w:r>
          </w:p>
        </w:tc>
        <w:tc>
          <w:tcPr>
            <w:tcW w:w="0" w:type="auto"/>
            <w:vMerge/>
          </w:tcPr>
          <w:p w14:paraId="11C6C76E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1B4D" w:rsidRPr="00804644" w14:paraId="3C8EAFE1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833DB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В-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A6127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2,67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DF41B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74-79</w:t>
            </w:r>
          </w:p>
        </w:tc>
        <w:tc>
          <w:tcPr>
            <w:tcW w:w="0" w:type="auto"/>
            <w:vMerge/>
          </w:tcPr>
          <w:p w14:paraId="57FA68AE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1B4D" w:rsidRPr="00804644" w14:paraId="12B515A6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E2E51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С+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3C2A0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2,33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E4EDC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70-73</w:t>
            </w:r>
          </w:p>
        </w:tc>
        <w:tc>
          <w:tcPr>
            <w:tcW w:w="0" w:type="auto"/>
            <w:vMerge/>
          </w:tcPr>
          <w:p w14:paraId="12744CDB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1B4D" w:rsidRPr="00804644" w14:paraId="73B46C8E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C3B99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74290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2,0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149F4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65-69</w:t>
            </w:r>
          </w:p>
        </w:tc>
        <w:tc>
          <w:tcPr>
            <w:tcW w:w="30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F05F5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удовлетворительно</w:t>
            </w:r>
          </w:p>
        </w:tc>
      </w:tr>
      <w:tr w:rsidR="00D41B4D" w:rsidRPr="00804644" w14:paraId="2EB743B0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57AA5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С-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EFDE9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1,67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F91C3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60-64</w:t>
            </w:r>
          </w:p>
        </w:tc>
        <w:tc>
          <w:tcPr>
            <w:tcW w:w="30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7AF92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1B4D" w:rsidRPr="00804644" w14:paraId="53DABF1B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C9400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D+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68E67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1,33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1ED6A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55-59</w:t>
            </w:r>
          </w:p>
        </w:tc>
        <w:tc>
          <w:tcPr>
            <w:tcW w:w="0" w:type="auto"/>
            <w:vMerge/>
          </w:tcPr>
          <w:p w14:paraId="437E0035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1B4D" w:rsidRPr="00804644" w14:paraId="0E75C932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23E16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D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48C36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1,0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3D2A0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50-54</w:t>
            </w:r>
          </w:p>
        </w:tc>
        <w:tc>
          <w:tcPr>
            <w:tcW w:w="0" w:type="auto"/>
            <w:vMerge/>
          </w:tcPr>
          <w:p w14:paraId="28242A41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41B4D" w:rsidRPr="00804644" w14:paraId="2E50BEB3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444E0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FX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32AAE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91EDE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25-49</w:t>
            </w:r>
          </w:p>
        </w:tc>
        <w:tc>
          <w:tcPr>
            <w:tcW w:w="0" w:type="auto"/>
            <w:vMerge w:val="restart"/>
          </w:tcPr>
          <w:p w14:paraId="0331F355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Неудовлетворительно</w:t>
            </w:r>
          </w:p>
        </w:tc>
      </w:tr>
      <w:tr w:rsidR="00D41B4D" w:rsidRPr="00804644" w14:paraId="6B405354" w14:textId="77777777" w:rsidTr="003F48A6">
        <w:trPr>
          <w:trHeight w:val="30"/>
        </w:trPr>
        <w:tc>
          <w:tcPr>
            <w:tcW w:w="1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0A30E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F</w:t>
            </w:r>
          </w:p>
        </w:tc>
        <w:tc>
          <w:tcPr>
            <w:tcW w:w="1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C529D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2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A148B" w14:textId="77777777" w:rsidR="00D41B4D" w:rsidRPr="00804644" w:rsidRDefault="00D41B4D" w:rsidP="003F48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46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0-24</w:t>
            </w:r>
          </w:p>
        </w:tc>
        <w:tc>
          <w:tcPr>
            <w:tcW w:w="0" w:type="auto"/>
            <w:vMerge/>
          </w:tcPr>
          <w:p w14:paraId="52E30B96" w14:textId="77777777" w:rsidR="00D41B4D" w:rsidRPr="00804644" w:rsidRDefault="00D41B4D" w:rsidP="003F4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</w:tbl>
    <w:p w14:paraId="1DC9B58E" w14:textId="77777777" w:rsidR="00D41B4D" w:rsidRPr="00804644" w:rsidRDefault="00D41B4D" w:rsidP="00D41B4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E46BBC3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Система оценок электронного журнала</w:t>
      </w:r>
    </w:p>
    <w:p w14:paraId="5A9E0400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0C5DDF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val="kk-KZ"/>
        </w:rPr>
        <w:t>Максимальное количество баллов за предмет в семестр - 1000</w:t>
      </w:r>
    </w:p>
    <w:p w14:paraId="247A271B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val="kk-KZ"/>
        </w:rPr>
        <w:t>Из них:</w:t>
      </w:r>
    </w:p>
    <w:p w14:paraId="7D3AEA48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val="kk-KZ"/>
        </w:rPr>
        <w:t>Экзаменационный максимальный балл - 400</w:t>
      </w:r>
    </w:p>
    <w:p w14:paraId="583AC431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val="kk-KZ"/>
        </w:rPr>
        <w:t xml:space="preserve">За 1- рейтинг  - 300 балл </w:t>
      </w:r>
    </w:p>
    <w:p w14:paraId="61856557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val="kk-KZ"/>
        </w:rPr>
        <w:t xml:space="preserve">За 2- рейтинг  - 300 балл </w:t>
      </w:r>
    </w:p>
    <w:p w14:paraId="558D96C4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3DDC714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04644">
        <w:rPr>
          <w:rFonts w:ascii="Times New Roman" w:hAnsi="Times New Roman" w:cs="Times New Roman"/>
          <w:sz w:val="24"/>
          <w:szCs w:val="24"/>
          <w:lang w:val="kk-KZ"/>
        </w:rPr>
        <w:t xml:space="preserve">Из 300 баллов рубежного контроля 30 баллов выставляется за посещение, 270 баллов распределяется между разными видами работа: СРО, СРОП, семинарские и т.д. </w:t>
      </w:r>
    </w:p>
    <w:p w14:paraId="5E2B16FE" w14:textId="77777777" w:rsidR="00B91719" w:rsidRPr="00804644" w:rsidRDefault="00B91719" w:rsidP="00B9171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361DE81D" w14:textId="77777777" w:rsidR="00B91719" w:rsidRPr="00804644" w:rsidRDefault="00D66363" w:rsidP="00B91719">
      <w:pPr>
        <w:spacing w:after="0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80464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</w:p>
    <w:p w14:paraId="345E7235" w14:textId="77777777" w:rsidR="00B42301" w:rsidRPr="00804644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Зав. кафедрой __________________________Жеделов К. О.</w:t>
      </w:r>
    </w:p>
    <w:p w14:paraId="265034A5" w14:textId="77777777" w:rsidR="00C74513" w:rsidRPr="00804644" w:rsidRDefault="00B42301" w:rsidP="004E1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Преподаватель __________________________Кисимисов Е. Т.</w:t>
      </w:r>
    </w:p>
    <w:p w14:paraId="6E006C2A" w14:textId="77777777" w:rsidR="00C74513" w:rsidRPr="00804644" w:rsidRDefault="00C74513" w:rsidP="00C74513">
      <w:pPr>
        <w:rPr>
          <w:rFonts w:ascii="Times New Roman" w:hAnsi="Times New Roman" w:cs="Times New Roman"/>
          <w:sz w:val="24"/>
          <w:szCs w:val="24"/>
        </w:rPr>
      </w:pPr>
    </w:p>
    <w:p w14:paraId="21427960" w14:textId="77777777" w:rsidR="00C74513" w:rsidRPr="00804644" w:rsidRDefault="00C74513" w:rsidP="00C74513">
      <w:pPr>
        <w:rPr>
          <w:rFonts w:ascii="Times New Roman" w:hAnsi="Times New Roman" w:cs="Times New Roman"/>
          <w:sz w:val="24"/>
          <w:szCs w:val="24"/>
        </w:rPr>
      </w:pPr>
    </w:p>
    <w:p w14:paraId="0E3723EE" w14:textId="77777777" w:rsidR="00430F67" w:rsidRPr="00804644" w:rsidRDefault="00430F67" w:rsidP="00C74513">
      <w:pPr>
        <w:rPr>
          <w:rFonts w:ascii="Times New Roman" w:hAnsi="Times New Roman" w:cs="Times New Roman"/>
          <w:sz w:val="24"/>
          <w:szCs w:val="24"/>
        </w:rPr>
      </w:pPr>
    </w:p>
    <w:p w14:paraId="746A22F2" w14:textId="77777777" w:rsidR="00430F67" w:rsidRPr="00804644" w:rsidRDefault="00430F67" w:rsidP="00C74513">
      <w:pPr>
        <w:rPr>
          <w:rFonts w:ascii="Times New Roman" w:hAnsi="Times New Roman" w:cs="Times New Roman"/>
          <w:sz w:val="24"/>
          <w:szCs w:val="24"/>
        </w:rPr>
      </w:pPr>
    </w:p>
    <w:p w14:paraId="26CB94AD" w14:textId="77777777" w:rsidR="00430F67" w:rsidRPr="00804644" w:rsidRDefault="00430F67" w:rsidP="00C74513">
      <w:pPr>
        <w:rPr>
          <w:rFonts w:ascii="Times New Roman" w:hAnsi="Times New Roman" w:cs="Times New Roman"/>
          <w:sz w:val="24"/>
          <w:szCs w:val="24"/>
        </w:rPr>
      </w:pPr>
    </w:p>
    <w:p w14:paraId="6B1386F0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672C9A13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351FB287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1C10C6E7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4AAB47EF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27F3889F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44CD0BB6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094717B1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07649B39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39A39CD8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54C4DAB7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1F078CED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7FB62FE5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0B584F31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55E2CCF6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78DDE21D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73387030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5734D2CE" w14:textId="77777777" w:rsidR="00EA5FF0" w:rsidRPr="00804644" w:rsidRDefault="00EA5FF0" w:rsidP="00C74513">
      <w:pPr>
        <w:rPr>
          <w:rFonts w:ascii="Times New Roman" w:hAnsi="Times New Roman" w:cs="Times New Roman"/>
          <w:sz w:val="24"/>
          <w:szCs w:val="24"/>
        </w:rPr>
      </w:pPr>
    </w:p>
    <w:p w14:paraId="2087FBEF" w14:textId="77777777" w:rsidR="00430F67" w:rsidRPr="00804644" w:rsidRDefault="00430F67" w:rsidP="00C74513">
      <w:pPr>
        <w:rPr>
          <w:rFonts w:ascii="Times New Roman" w:hAnsi="Times New Roman" w:cs="Times New Roman"/>
          <w:sz w:val="24"/>
          <w:szCs w:val="24"/>
        </w:rPr>
      </w:pPr>
    </w:p>
    <w:p w14:paraId="1BD8C429" w14:textId="77777777" w:rsidR="00430F67" w:rsidRPr="00804644" w:rsidRDefault="00D0116E" w:rsidP="00C74513">
      <w:pPr>
        <w:rPr>
          <w:rFonts w:ascii="Times New Roman" w:hAnsi="Times New Roman" w:cs="Times New Roman"/>
          <w:b/>
          <w:sz w:val="24"/>
          <w:szCs w:val="24"/>
        </w:rPr>
      </w:pPr>
      <w:r w:rsidRPr="00804644">
        <w:rPr>
          <w:rFonts w:ascii="Times New Roman" w:hAnsi="Times New Roman" w:cs="Times New Roman"/>
          <w:b/>
          <w:sz w:val="24"/>
          <w:szCs w:val="24"/>
        </w:rPr>
        <w:t>Лекционный комплекс</w:t>
      </w:r>
    </w:p>
    <w:p w14:paraId="65EA258B" w14:textId="77777777" w:rsidR="00C74513" w:rsidRPr="00804644" w:rsidRDefault="00687F4B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ТЕМА</w:t>
      </w:r>
      <w:r w:rsidR="002A5C5F" w:rsidRPr="00804644">
        <w:rPr>
          <w:rFonts w:ascii="Times New Roman" w:hAnsi="Times New Roman" w:cs="Times New Roman"/>
          <w:sz w:val="24"/>
          <w:szCs w:val="24"/>
        </w:rPr>
        <w:t>1</w:t>
      </w:r>
      <w:r w:rsidRPr="00804644">
        <w:rPr>
          <w:rFonts w:ascii="Times New Roman" w:hAnsi="Times New Roman" w:cs="Times New Roman"/>
          <w:sz w:val="24"/>
          <w:szCs w:val="24"/>
        </w:rPr>
        <w:t>.</w:t>
      </w:r>
      <w:r w:rsidR="002A5C5F" w:rsidRPr="00804644">
        <w:rPr>
          <w:rFonts w:ascii="Times New Roman" w:hAnsi="Times New Roman" w:cs="Times New Roman"/>
          <w:sz w:val="24"/>
          <w:szCs w:val="24"/>
        </w:rPr>
        <w:t xml:space="preserve"> </w:t>
      </w:r>
      <w:r w:rsidR="00C74513" w:rsidRPr="00804644">
        <w:rPr>
          <w:rFonts w:ascii="Times New Roman" w:hAnsi="Times New Roman" w:cs="Times New Roman"/>
          <w:sz w:val="24"/>
          <w:szCs w:val="24"/>
        </w:rPr>
        <w:t>ФЕНОМЕН ПРОЕКТИРОВАНИЯ. ОПРЕДЕЛЕНИЕ ДИЗАЙНА.</w:t>
      </w:r>
    </w:p>
    <w:p w14:paraId="62AF3EBA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Определение дизайна. Цели и предмет проектирования. Эволюция предметного мира и генезис проектной культуры. Формирование дизайна, его</w:t>
      </w:r>
    </w:p>
    <w:p w14:paraId="780661B9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связь с десакрализацией предметного мира. Design: рассимволизация мира.</w:t>
      </w:r>
    </w:p>
    <w:p w14:paraId="27DFF596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D4D3D" w14:textId="77777777" w:rsidR="00C74513" w:rsidRPr="00804644" w:rsidRDefault="006778FA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2. </w:t>
      </w:r>
      <w:r w:rsidR="00C74513" w:rsidRPr="00804644">
        <w:rPr>
          <w:rFonts w:ascii="Times New Roman" w:hAnsi="Times New Roman" w:cs="Times New Roman"/>
          <w:sz w:val="24"/>
          <w:szCs w:val="24"/>
        </w:rPr>
        <w:t>ЭВОЛЮЦИЯ ПРОЕКТНОЙ КУЛЬТУРЫ. Формирован</w:t>
      </w:r>
      <w:r w:rsidR="005A2C03" w:rsidRPr="00804644">
        <w:rPr>
          <w:rFonts w:ascii="Times New Roman" w:hAnsi="Times New Roman" w:cs="Times New Roman"/>
          <w:sz w:val="24"/>
          <w:szCs w:val="24"/>
        </w:rPr>
        <w:t>ие категории «проектной культу</w:t>
      </w:r>
      <w:r w:rsidR="00C74513" w:rsidRPr="00804644">
        <w:rPr>
          <w:rFonts w:ascii="Times New Roman" w:hAnsi="Times New Roman" w:cs="Times New Roman"/>
          <w:sz w:val="24"/>
          <w:szCs w:val="24"/>
        </w:rPr>
        <w:t xml:space="preserve">ры». Анализ концепций проектной культуры в отечественной и западной теории проектирования.  </w:t>
      </w:r>
    </w:p>
    <w:p w14:paraId="25E8FD85" w14:textId="77777777" w:rsidR="00C74513" w:rsidRPr="00804644" w:rsidRDefault="006778FA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3. </w:t>
      </w:r>
      <w:r w:rsidR="00C74513" w:rsidRPr="00804644">
        <w:rPr>
          <w:rFonts w:ascii="Times New Roman" w:hAnsi="Times New Roman" w:cs="Times New Roman"/>
          <w:sz w:val="24"/>
          <w:szCs w:val="24"/>
        </w:rPr>
        <w:t>ФОРМИРОВАНИЕ ДИЗАЙНА</w:t>
      </w:r>
    </w:p>
    <w:p w14:paraId="7652A16B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Дизайн и "революция" в искусстве конца ХIХ - начала ХХ века. П. Беренс и фирменный стиль AEG. Формирование европейских моделей дизайна.</w:t>
      </w:r>
    </w:p>
    <w:p w14:paraId="5B07785C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Принципы и эволюция "функционального метода". Критика модернистских</w:t>
      </w:r>
    </w:p>
    <w:p w14:paraId="48A1503E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концепция проектирования и теорий функционализма. </w:t>
      </w:r>
    </w:p>
    <w:p w14:paraId="6F9026CC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2D5CDE" w14:textId="77777777" w:rsidR="00C74513" w:rsidRPr="00804644" w:rsidRDefault="006778FA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4. </w:t>
      </w:r>
      <w:r w:rsidR="00C74513" w:rsidRPr="00804644">
        <w:rPr>
          <w:rFonts w:ascii="Times New Roman" w:hAnsi="Times New Roman" w:cs="Times New Roman"/>
          <w:sz w:val="24"/>
          <w:szCs w:val="24"/>
        </w:rPr>
        <w:t>ИНДУСТРИАЛЬНЫЙ ДИЗАЙН КАК МОДЕЛЬ КУЛЬТУРЫ МОДЕРНИЗМА.   Индустриальный дизайн как методология.</w:t>
      </w:r>
    </w:p>
    <w:p w14:paraId="4F5074C2" w14:textId="77777777" w:rsidR="00C74513" w:rsidRPr="00804644" w:rsidRDefault="006778FA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5. </w:t>
      </w:r>
      <w:r w:rsidR="00C74513" w:rsidRPr="00804644">
        <w:rPr>
          <w:rFonts w:ascii="Times New Roman" w:hAnsi="Times New Roman" w:cs="Times New Roman"/>
          <w:sz w:val="24"/>
          <w:szCs w:val="24"/>
        </w:rPr>
        <w:t>ТЕОРЕТИЧЕСКИЕ КОНЦЕПЦИИ ДИЗАЙНА</w:t>
      </w:r>
    </w:p>
    <w:p w14:paraId="5C9C1496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Дизайн в контексте смены научных, культурных и проектных парадигм.</w:t>
      </w:r>
    </w:p>
    <w:p w14:paraId="6ACE9DB9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Парадигма индустриального дизайна. Парадигма дизайна предметно пространственной среды. Парадигма дизайна информационной среды. Основные теоретические концепции дизайна.</w:t>
      </w:r>
    </w:p>
    <w:p w14:paraId="1385BD3E" w14:textId="77777777" w:rsidR="00C74513" w:rsidRPr="00804644" w:rsidRDefault="006778FA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6. </w:t>
      </w:r>
      <w:r w:rsidR="00C74513" w:rsidRPr="00804644">
        <w:rPr>
          <w:rFonts w:ascii="Times New Roman" w:hAnsi="Times New Roman" w:cs="Times New Roman"/>
          <w:sz w:val="24"/>
          <w:szCs w:val="24"/>
        </w:rPr>
        <w:t>ФУНКЦИОНАЛИЗМ КАК КОНЦЕПЦИЯ ДИЗАЙНА. Концепция экологического дизайна. Организационная структура и типология современного дизайна.</w:t>
      </w:r>
    </w:p>
    <w:p w14:paraId="0CB9B0E5" w14:textId="77777777" w:rsidR="00C74513" w:rsidRPr="00804644" w:rsidRDefault="006778FA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</w:t>
      </w:r>
      <w:r w:rsidR="005F1D50" w:rsidRPr="00804644">
        <w:rPr>
          <w:rFonts w:ascii="Times New Roman" w:hAnsi="Times New Roman" w:cs="Times New Roman"/>
          <w:sz w:val="24"/>
          <w:szCs w:val="24"/>
        </w:rPr>
        <w:t xml:space="preserve">7. </w:t>
      </w:r>
      <w:r w:rsidR="00C74513" w:rsidRPr="00804644">
        <w:rPr>
          <w:rFonts w:ascii="Times New Roman" w:hAnsi="Times New Roman" w:cs="Times New Roman"/>
          <w:sz w:val="24"/>
          <w:szCs w:val="24"/>
        </w:rPr>
        <w:t>БАЗОВЫЕ КАТЕГОРИИ ДИЗАЙНА</w:t>
      </w:r>
    </w:p>
    <w:p w14:paraId="4AC3EB9A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 Функция.  Морфология. Смыслообразование. Формообразование. Проектный образ.</w:t>
      </w:r>
    </w:p>
    <w:p w14:paraId="59324571" w14:textId="77777777" w:rsidR="00C74513" w:rsidRPr="00804644" w:rsidRDefault="005F1D50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8. </w:t>
      </w:r>
      <w:r w:rsidR="00C74513" w:rsidRPr="00804644">
        <w:rPr>
          <w:rFonts w:ascii="Times New Roman" w:hAnsi="Times New Roman" w:cs="Times New Roman"/>
          <w:sz w:val="24"/>
          <w:szCs w:val="24"/>
        </w:rPr>
        <w:t>ХУДОЖЕСТВЕННЫЙ ОБРАЗ В ДИЗАЙНЕ.</w:t>
      </w:r>
    </w:p>
    <w:p w14:paraId="789ED95D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 Художественный образ как центральная категория искусства и проектирования. Эволюция категории образа. Теория образа в философской эстетике и искусствознании 19-20 вв.</w:t>
      </w:r>
    </w:p>
    <w:p w14:paraId="0105B269" w14:textId="77777777" w:rsidR="00C74513" w:rsidRPr="00804644" w:rsidRDefault="005F1D50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9. </w:t>
      </w:r>
      <w:r w:rsidR="00C74513" w:rsidRPr="00804644">
        <w:rPr>
          <w:rFonts w:ascii="Times New Roman" w:hAnsi="Times New Roman" w:cs="Times New Roman"/>
          <w:sz w:val="24"/>
          <w:szCs w:val="24"/>
        </w:rPr>
        <w:t>ТВОРЧЕСКИЙ ПРОЦЕСС В ДИЗАЙНЕ</w:t>
      </w:r>
    </w:p>
    <w:p w14:paraId="529A0FBB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Особенности профессионального мышления дизайнера (образность, системность, инновационность). Чувственная и рациональная ступени познания.</w:t>
      </w:r>
    </w:p>
    <w:p w14:paraId="7B5A4B81" w14:textId="77777777" w:rsidR="00C74513" w:rsidRPr="00804644" w:rsidRDefault="005F1D50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10. </w:t>
      </w:r>
      <w:r w:rsidR="00C74513" w:rsidRPr="00804644">
        <w:rPr>
          <w:rFonts w:ascii="Times New Roman" w:hAnsi="Times New Roman" w:cs="Times New Roman"/>
          <w:sz w:val="24"/>
          <w:szCs w:val="24"/>
        </w:rPr>
        <w:t>МЕТОДЫ И ЭТАПЫ ДИЗАЙН-ПРОЕКТИРОВАНИЯ</w:t>
      </w:r>
    </w:p>
    <w:p w14:paraId="520F7F9C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Структура процесса дизайн-проектирования. Предпроектный анализ.</w:t>
      </w:r>
    </w:p>
    <w:p w14:paraId="379F654E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Постановка задачи. Проблематизация</w:t>
      </w:r>
    </w:p>
    <w:p w14:paraId="78FE2ECF" w14:textId="77777777" w:rsidR="00C74513" w:rsidRPr="00804644" w:rsidRDefault="005F1D50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11. </w:t>
      </w:r>
      <w:r w:rsidR="00C74513" w:rsidRPr="00804644">
        <w:rPr>
          <w:rFonts w:ascii="Times New Roman" w:hAnsi="Times New Roman" w:cs="Times New Roman"/>
          <w:sz w:val="24"/>
          <w:szCs w:val="24"/>
        </w:rPr>
        <w:t>ХУДОЖЕСТВЕННОЕ МОДЕЛИРОВАНИЕ ОБРАЗА ПОТЕНЦИОНАЛЬНОГО ПОТРЕБИТЕЛЯ. Составление дерева целей, локализация проблемы и вычленение предмета проектирования. Техническое задание как докум</w:t>
      </w:r>
      <w:r w:rsidR="00211004" w:rsidRPr="00804644">
        <w:rPr>
          <w:rFonts w:ascii="Times New Roman" w:hAnsi="Times New Roman" w:cs="Times New Roman"/>
          <w:sz w:val="24"/>
          <w:szCs w:val="24"/>
        </w:rPr>
        <w:t xml:space="preserve">ентальное оформление задания на </w:t>
      </w:r>
      <w:r w:rsidR="00C74513" w:rsidRPr="00804644">
        <w:rPr>
          <w:rFonts w:ascii="Times New Roman" w:hAnsi="Times New Roman" w:cs="Times New Roman"/>
          <w:sz w:val="24"/>
          <w:szCs w:val="24"/>
        </w:rPr>
        <w:t>проектирование.</w:t>
      </w:r>
    </w:p>
    <w:p w14:paraId="4A56B45C" w14:textId="77777777" w:rsidR="00C74513" w:rsidRPr="00804644" w:rsidRDefault="005F1D50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12. </w:t>
      </w:r>
      <w:r w:rsidR="00C74513" w:rsidRPr="00804644">
        <w:rPr>
          <w:rFonts w:ascii="Times New Roman" w:hAnsi="Times New Roman" w:cs="Times New Roman"/>
          <w:sz w:val="24"/>
          <w:szCs w:val="24"/>
        </w:rPr>
        <w:t>ОБРАЗ ЖИЗНИ КАК КАТЕГОРИЯ ПРОЕКТИРОВАНИЯ. СРЕДОВОЕ ВИДЕНИЕ В ДИЗАЙНЕ.</w:t>
      </w:r>
    </w:p>
    <w:p w14:paraId="7B51FC51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Проектирование и эволюция образо-жизненных тенденций. Эволюция концепций дизайна. Категория образа жизни и культурно-семантического многообразия как проектная парадигма постмодернизма</w:t>
      </w:r>
    </w:p>
    <w:p w14:paraId="1349B9E5" w14:textId="77777777" w:rsidR="00C74513" w:rsidRPr="00804644" w:rsidRDefault="005F1D50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lastRenderedPageBreak/>
        <w:t xml:space="preserve">ТЕМА 13. </w:t>
      </w:r>
      <w:r w:rsidR="00C74513" w:rsidRPr="00804644">
        <w:rPr>
          <w:rFonts w:ascii="Times New Roman" w:hAnsi="Times New Roman" w:cs="Times New Roman"/>
          <w:sz w:val="24"/>
          <w:szCs w:val="24"/>
        </w:rPr>
        <w:t xml:space="preserve">СРЕДОВОЙ ПОДХОД В СОВРЕМЕННОМ ПРОЕКТИРОВАНИИ.  </w:t>
      </w:r>
    </w:p>
    <w:p w14:paraId="0E6D5372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Соотношение "сильной" и "слабой" ("рефлексивной") проектных стратегий в</w:t>
      </w:r>
    </w:p>
    <w:p w14:paraId="1326FA4F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дизайне. Генезис «средового подхода» в теории и практике проектирования.</w:t>
      </w:r>
    </w:p>
    <w:p w14:paraId="595D5D86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Проектный образ места, истории, региона. Анализ проектно-средовых стратегий. «Средовой подход» в отечественной теории проектирования и футуродизайне 1970 – 2000-е гг</w:t>
      </w:r>
    </w:p>
    <w:p w14:paraId="6DD9B9B0" w14:textId="77777777" w:rsidR="00C74513" w:rsidRPr="00804644" w:rsidRDefault="005F1D50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</w:t>
      </w:r>
      <w:r w:rsidR="005A2C03" w:rsidRPr="00804644">
        <w:rPr>
          <w:rFonts w:ascii="Times New Roman" w:hAnsi="Times New Roman" w:cs="Times New Roman"/>
          <w:sz w:val="24"/>
          <w:szCs w:val="24"/>
        </w:rPr>
        <w:t xml:space="preserve">14. </w:t>
      </w:r>
      <w:r w:rsidR="00C74513" w:rsidRPr="00804644">
        <w:rPr>
          <w:rFonts w:ascii="Times New Roman" w:hAnsi="Times New Roman" w:cs="Times New Roman"/>
          <w:sz w:val="24"/>
          <w:szCs w:val="24"/>
        </w:rPr>
        <w:t>ДИЗАЙН, АНТИ-ДИЗАЙН И КИТЧ В СОВРЕМЕННОЙ СИТУАЦИИ</w:t>
      </w:r>
    </w:p>
    <w:p w14:paraId="54B5973D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Кризис гуманистических моделей дизайна модернизма. Дизайн в условиях</w:t>
      </w:r>
    </w:p>
    <w:p w14:paraId="5577D434" w14:textId="77777777" w:rsidR="00C74513" w:rsidRPr="00804644" w:rsidRDefault="00C7451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массового распространения. </w:t>
      </w:r>
    </w:p>
    <w:p w14:paraId="7114AEF2" w14:textId="77777777" w:rsidR="00F34631" w:rsidRPr="00804644" w:rsidRDefault="005A2C03" w:rsidP="00211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ТЕМА 15. </w:t>
      </w:r>
      <w:r w:rsidR="00C74513" w:rsidRPr="00804644">
        <w:rPr>
          <w:rFonts w:ascii="Times New Roman" w:hAnsi="Times New Roman" w:cs="Times New Roman"/>
          <w:sz w:val="24"/>
          <w:szCs w:val="24"/>
        </w:rPr>
        <w:t>АЛЬТЕРНАТИВНОЕ ПРОЕКТНЫЕ МЕТОДЫ И АНТИДИЗАЙН. Китч как инобытие дизайна в современной ситуации.</w:t>
      </w:r>
    </w:p>
    <w:p w14:paraId="418874DF" w14:textId="77777777" w:rsidR="00F34631" w:rsidRPr="00804644" w:rsidRDefault="00F34631" w:rsidP="00F34631">
      <w:pPr>
        <w:rPr>
          <w:rFonts w:ascii="Times New Roman" w:hAnsi="Times New Roman" w:cs="Times New Roman"/>
          <w:sz w:val="24"/>
          <w:szCs w:val="24"/>
        </w:rPr>
      </w:pPr>
    </w:p>
    <w:p w14:paraId="2AF86BB3" w14:textId="77777777" w:rsidR="00F34631" w:rsidRPr="00804644" w:rsidRDefault="00F34631" w:rsidP="00F34631">
      <w:pPr>
        <w:rPr>
          <w:rFonts w:ascii="Times New Roman" w:hAnsi="Times New Roman" w:cs="Times New Roman"/>
          <w:sz w:val="24"/>
          <w:szCs w:val="24"/>
        </w:rPr>
      </w:pPr>
    </w:p>
    <w:p w14:paraId="17487FF5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04644">
        <w:rPr>
          <w:rFonts w:ascii="Times New Roman" w:hAnsi="Times New Roman" w:cs="Times New Roman"/>
          <w:b/>
          <w:sz w:val="24"/>
          <w:szCs w:val="24"/>
        </w:rPr>
        <w:t>ЭКЗАМЕНАЦИОННЫЕ ВОПРОСЫ</w:t>
      </w:r>
    </w:p>
    <w:p w14:paraId="536189E2" w14:textId="77777777" w:rsidR="00F34631" w:rsidRPr="00804644" w:rsidRDefault="00F34631" w:rsidP="004E3F1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 xml:space="preserve">ЭКЗАМЕНАЦИОННЫЙ БИЛЕТ состоит из </w:t>
      </w:r>
      <w:r w:rsidR="003F48A6" w:rsidRPr="00804644">
        <w:rPr>
          <w:rFonts w:ascii="Times New Roman" w:hAnsi="Times New Roman" w:cs="Times New Roman"/>
          <w:sz w:val="24"/>
          <w:szCs w:val="24"/>
        </w:rPr>
        <w:t>тре</w:t>
      </w:r>
      <w:r w:rsidRPr="00804644">
        <w:rPr>
          <w:rFonts w:ascii="Times New Roman" w:hAnsi="Times New Roman" w:cs="Times New Roman"/>
          <w:sz w:val="24"/>
          <w:szCs w:val="24"/>
        </w:rPr>
        <w:t xml:space="preserve">х вопросов. </w:t>
      </w:r>
      <w:r w:rsidR="003F48A6" w:rsidRPr="00804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37F90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Вопросы по теории и методологии дизайна:</w:t>
      </w:r>
    </w:p>
    <w:p w14:paraId="1B7196B3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1. Определение дизайна. Цели и предмет проектирования.</w:t>
      </w:r>
    </w:p>
    <w:p w14:paraId="6FAF0D44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2. Эволюция предметного мира и генезис проектной культуры.</w:t>
      </w:r>
    </w:p>
    <w:p w14:paraId="299CEB68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3. Дизайн и "революция" в искусстве конца ХIХ - начала ХХ века.</w:t>
      </w:r>
    </w:p>
    <w:p w14:paraId="03FFB872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4. П. Беренс и фирменный стиль AEG.</w:t>
      </w:r>
    </w:p>
    <w:p w14:paraId="0453A1B8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5. Формирование европейских моделей дизайна (Веркбунд и Баухауз; русский конструктивизм; Де Стиль и др.).</w:t>
      </w:r>
    </w:p>
    <w:p w14:paraId="176FBB15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6. Формирование проектирования и культура 1 половины ХХ века.</w:t>
      </w:r>
    </w:p>
    <w:p w14:paraId="3468C0B0" w14:textId="77777777" w:rsidR="00F34631" w:rsidRPr="00804644" w:rsidRDefault="006A532C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7</w:t>
      </w:r>
      <w:r w:rsidR="00280E7E" w:rsidRPr="00804644">
        <w:rPr>
          <w:rFonts w:ascii="Times New Roman" w:hAnsi="Times New Roman" w:cs="Times New Roman"/>
          <w:sz w:val="24"/>
          <w:szCs w:val="24"/>
        </w:rPr>
        <w:t xml:space="preserve">. </w:t>
      </w:r>
      <w:r w:rsidR="00F34631" w:rsidRPr="00804644">
        <w:rPr>
          <w:rFonts w:ascii="Times New Roman" w:hAnsi="Times New Roman" w:cs="Times New Roman"/>
          <w:sz w:val="24"/>
          <w:szCs w:val="24"/>
        </w:rPr>
        <w:t>Индустриальный дизайн как модель проектной культуры модернизма.</w:t>
      </w:r>
    </w:p>
    <w:p w14:paraId="31B4F249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8. Постмодернизм, деконструкция, «второй модернизм» как проектные стратегии.</w:t>
      </w:r>
    </w:p>
    <w:p w14:paraId="05BFA5E7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9. Типология объекта дизайна (индустриальный, графический, средовой и др.).</w:t>
      </w:r>
    </w:p>
    <w:p w14:paraId="244C380E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10. Парадигма индустриального дизайна.</w:t>
      </w:r>
    </w:p>
    <w:p w14:paraId="1B0F4036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11. Парадигма дизайна предметно-пространственной среды.</w:t>
      </w:r>
    </w:p>
    <w:p w14:paraId="331F2A44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12. Парадигма дизайна информационной среды.</w:t>
      </w:r>
    </w:p>
    <w:p w14:paraId="4DA53397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13. Объект дизайна как система.</w:t>
      </w:r>
    </w:p>
    <w:p w14:paraId="55B90D3C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14. Функция в объекте дизайна.</w:t>
      </w:r>
    </w:p>
    <w:p w14:paraId="373D876C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15. Факторы формообразования объекта дизайна: технические (конструкция, материал, технология), экономические (стоимость), социокультурные, экологические, эргономические, художественно-композиционные.</w:t>
      </w:r>
    </w:p>
    <w:p w14:paraId="4E80FECB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16. Структура процесса дизайн-проектирования.</w:t>
      </w:r>
    </w:p>
    <w:p w14:paraId="45BB934D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17. Дизайн-концепция.</w:t>
      </w:r>
    </w:p>
    <w:p w14:paraId="480EDDD8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lastRenderedPageBreak/>
        <w:t>18. Стиль и стайлинг в дизайне.</w:t>
      </w:r>
    </w:p>
    <w:p w14:paraId="7D617E62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19. Художественный образ как центральная категория искусства и</w:t>
      </w:r>
    </w:p>
    <w:p w14:paraId="203A6A6B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проектирования.</w:t>
      </w:r>
    </w:p>
    <w:p w14:paraId="7C11453D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20. Специфика художественного образа в дизайне. Эстетика целесообразности.</w:t>
      </w:r>
    </w:p>
    <w:p w14:paraId="3D9A221B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21. Методы дизайн-проектирования</w:t>
      </w:r>
    </w:p>
    <w:p w14:paraId="5D1B43D8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22. Соотношение "сильной" и "слабой" ("рефлексивной") проектных</w:t>
      </w:r>
    </w:p>
    <w:p w14:paraId="7A068DBB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стратегий в дизайне.</w:t>
      </w:r>
    </w:p>
    <w:p w14:paraId="68783E16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23. Дизайн в условиях массового распространения. Альтернативные</w:t>
      </w:r>
    </w:p>
    <w:p w14:paraId="67F2B545" w14:textId="77777777" w:rsidR="00F34631" w:rsidRPr="00804644" w:rsidRDefault="00F34631" w:rsidP="0046739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проектные методы и анти-дизайн. Китч как</w:t>
      </w:r>
      <w:r w:rsidR="0046739A" w:rsidRPr="00804644">
        <w:rPr>
          <w:rFonts w:ascii="Times New Roman" w:hAnsi="Times New Roman" w:cs="Times New Roman"/>
          <w:sz w:val="24"/>
          <w:szCs w:val="24"/>
        </w:rPr>
        <w:t xml:space="preserve"> инобытие диза</w:t>
      </w:r>
      <w:r w:rsidR="00C97F27" w:rsidRPr="00804644">
        <w:rPr>
          <w:rFonts w:ascii="Times New Roman" w:hAnsi="Times New Roman" w:cs="Times New Roman"/>
          <w:sz w:val="24"/>
          <w:szCs w:val="24"/>
        </w:rPr>
        <w:t>йна в современной</w:t>
      </w:r>
      <w:r w:rsidR="0046739A" w:rsidRPr="00804644">
        <w:rPr>
          <w:rFonts w:ascii="Times New Roman" w:hAnsi="Times New Roman" w:cs="Times New Roman"/>
          <w:sz w:val="24"/>
          <w:szCs w:val="24"/>
        </w:rPr>
        <w:t xml:space="preserve"> </w:t>
      </w:r>
      <w:r w:rsidRPr="00804644">
        <w:rPr>
          <w:rFonts w:ascii="Times New Roman" w:hAnsi="Times New Roman" w:cs="Times New Roman"/>
          <w:sz w:val="24"/>
          <w:szCs w:val="24"/>
        </w:rPr>
        <w:t>ситуации.</w:t>
      </w:r>
    </w:p>
    <w:p w14:paraId="65210BC1" w14:textId="77777777" w:rsidR="00096C62" w:rsidRPr="00804644" w:rsidRDefault="00096C62" w:rsidP="00096C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644">
        <w:rPr>
          <w:rFonts w:ascii="Times New Roman" w:hAnsi="Times New Roman" w:cs="Times New Roman"/>
          <w:sz w:val="24"/>
          <w:szCs w:val="24"/>
        </w:rPr>
        <w:t>24. Модернизм как проектная стратегия.</w:t>
      </w:r>
    </w:p>
    <w:p w14:paraId="3FCCD656" w14:textId="77777777" w:rsidR="00F34631" w:rsidRPr="00804644" w:rsidRDefault="00F34631" w:rsidP="00F34631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F34631" w:rsidRPr="0080464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42D97" w14:textId="77777777" w:rsidR="004C4AB6" w:rsidRDefault="004C4AB6" w:rsidP="005456B8">
      <w:pPr>
        <w:spacing w:after="0" w:line="240" w:lineRule="auto"/>
      </w:pPr>
      <w:r>
        <w:separator/>
      </w:r>
    </w:p>
  </w:endnote>
  <w:endnote w:type="continuationSeparator" w:id="0">
    <w:p w14:paraId="1B0539F9" w14:textId="77777777" w:rsidR="004C4AB6" w:rsidRDefault="004C4AB6" w:rsidP="0054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042692"/>
      <w:docPartObj>
        <w:docPartGallery w:val="Page Numbers (Bottom of Page)"/>
        <w:docPartUnique/>
      </w:docPartObj>
    </w:sdtPr>
    <w:sdtEndPr/>
    <w:sdtContent>
      <w:p w14:paraId="1985B6EC" w14:textId="77777777" w:rsidR="00762EA6" w:rsidRDefault="00762E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6DE">
          <w:rPr>
            <w:noProof/>
          </w:rPr>
          <w:t>20</w:t>
        </w:r>
        <w:r>
          <w:fldChar w:fldCharType="end"/>
        </w:r>
      </w:p>
    </w:sdtContent>
  </w:sdt>
  <w:p w14:paraId="39C731E9" w14:textId="77777777" w:rsidR="00762EA6" w:rsidRDefault="00762E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7B91" w14:textId="77777777" w:rsidR="004C4AB6" w:rsidRDefault="004C4AB6" w:rsidP="005456B8">
      <w:pPr>
        <w:spacing w:after="0" w:line="240" w:lineRule="auto"/>
      </w:pPr>
      <w:r>
        <w:separator/>
      </w:r>
    </w:p>
  </w:footnote>
  <w:footnote w:type="continuationSeparator" w:id="0">
    <w:p w14:paraId="40326A1B" w14:textId="77777777" w:rsidR="004C4AB6" w:rsidRDefault="004C4AB6" w:rsidP="0054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32488"/>
    <w:multiLevelType w:val="multilevel"/>
    <w:tmpl w:val="7556CD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E02B91"/>
    <w:multiLevelType w:val="multilevel"/>
    <w:tmpl w:val="0E567E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5DF"/>
    <w:rsid w:val="00002BFE"/>
    <w:rsid w:val="00036804"/>
    <w:rsid w:val="00046356"/>
    <w:rsid w:val="0005441E"/>
    <w:rsid w:val="00054948"/>
    <w:rsid w:val="00070CAE"/>
    <w:rsid w:val="00075226"/>
    <w:rsid w:val="00083661"/>
    <w:rsid w:val="00096C62"/>
    <w:rsid w:val="000A0995"/>
    <w:rsid w:val="000B1186"/>
    <w:rsid w:val="000B425C"/>
    <w:rsid w:val="000E1B10"/>
    <w:rsid w:val="000E641F"/>
    <w:rsid w:val="0010378A"/>
    <w:rsid w:val="00111703"/>
    <w:rsid w:val="0011271D"/>
    <w:rsid w:val="00117910"/>
    <w:rsid w:val="00135BA7"/>
    <w:rsid w:val="00151120"/>
    <w:rsid w:val="0015690E"/>
    <w:rsid w:val="00161A65"/>
    <w:rsid w:val="0017558E"/>
    <w:rsid w:val="00190C95"/>
    <w:rsid w:val="001A7C1F"/>
    <w:rsid w:val="001B0249"/>
    <w:rsid w:val="001B557B"/>
    <w:rsid w:val="001D099F"/>
    <w:rsid w:val="001E367A"/>
    <w:rsid w:val="001F47AF"/>
    <w:rsid w:val="00201DDD"/>
    <w:rsid w:val="0020356A"/>
    <w:rsid w:val="00211004"/>
    <w:rsid w:val="00221CAE"/>
    <w:rsid w:val="002246B3"/>
    <w:rsid w:val="0022496A"/>
    <w:rsid w:val="002355C9"/>
    <w:rsid w:val="00246F78"/>
    <w:rsid w:val="00274EF2"/>
    <w:rsid w:val="00280E7E"/>
    <w:rsid w:val="00281A84"/>
    <w:rsid w:val="002831AB"/>
    <w:rsid w:val="00286527"/>
    <w:rsid w:val="00293DF2"/>
    <w:rsid w:val="002A0D74"/>
    <w:rsid w:val="002A5C5F"/>
    <w:rsid w:val="002B3BF6"/>
    <w:rsid w:val="002E006E"/>
    <w:rsid w:val="00314191"/>
    <w:rsid w:val="00315607"/>
    <w:rsid w:val="00320B3B"/>
    <w:rsid w:val="0033256B"/>
    <w:rsid w:val="00337AD7"/>
    <w:rsid w:val="00357C3F"/>
    <w:rsid w:val="00365FF7"/>
    <w:rsid w:val="00376C18"/>
    <w:rsid w:val="00385AD8"/>
    <w:rsid w:val="00385B1D"/>
    <w:rsid w:val="003916F0"/>
    <w:rsid w:val="003932FB"/>
    <w:rsid w:val="003A29DB"/>
    <w:rsid w:val="003B0241"/>
    <w:rsid w:val="003C2928"/>
    <w:rsid w:val="003C4EE1"/>
    <w:rsid w:val="003F48A6"/>
    <w:rsid w:val="00404EB3"/>
    <w:rsid w:val="0042130C"/>
    <w:rsid w:val="00430F67"/>
    <w:rsid w:val="004479BA"/>
    <w:rsid w:val="004629ED"/>
    <w:rsid w:val="0046739A"/>
    <w:rsid w:val="00480188"/>
    <w:rsid w:val="004C4AB6"/>
    <w:rsid w:val="004C6728"/>
    <w:rsid w:val="004D2AE6"/>
    <w:rsid w:val="004E1D0D"/>
    <w:rsid w:val="004E33E9"/>
    <w:rsid w:val="004E3F1F"/>
    <w:rsid w:val="00500DB9"/>
    <w:rsid w:val="005076DE"/>
    <w:rsid w:val="0051437A"/>
    <w:rsid w:val="0051536E"/>
    <w:rsid w:val="00517985"/>
    <w:rsid w:val="00517A71"/>
    <w:rsid w:val="005456B8"/>
    <w:rsid w:val="0055307A"/>
    <w:rsid w:val="0055606B"/>
    <w:rsid w:val="00565DCA"/>
    <w:rsid w:val="00565E9C"/>
    <w:rsid w:val="00566FE9"/>
    <w:rsid w:val="0057296C"/>
    <w:rsid w:val="005846CD"/>
    <w:rsid w:val="005A0C84"/>
    <w:rsid w:val="005A2C03"/>
    <w:rsid w:val="005A4279"/>
    <w:rsid w:val="005A5874"/>
    <w:rsid w:val="005B0278"/>
    <w:rsid w:val="005C3361"/>
    <w:rsid w:val="005C4BB4"/>
    <w:rsid w:val="005C5D68"/>
    <w:rsid w:val="005D50A2"/>
    <w:rsid w:val="005E276B"/>
    <w:rsid w:val="005F1D50"/>
    <w:rsid w:val="00600581"/>
    <w:rsid w:val="00603DF4"/>
    <w:rsid w:val="00605ECE"/>
    <w:rsid w:val="0061381C"/>
    <w:rsid w:val="006259C6"/>
    <w:rsid w:val="006332E1"/>
    <w:rsid w:val="006369F7"/>
    <w:rsid w:val="00652CD3"/>
    <w:rsid w:val="00657B16"/>
    <w:rsid w:val="00666974"/>
    <w:rsid w:val="00675D45"/>
    <w:rsid w:val="00675DEE"/>
    <w:rsid w:val="006778FA"/>
    <w:rsid w:val="00684E26"/>
    <w:rsid w:val="00687F4B"/>
    <w:rsid w:val="006A2EC5"/>
    <w:rsid w:val="006A532C"/>
    <w:rsid w:val="006B5695"/>
    <w:rsid w:val="006B7CB4"/>
    <w:rsid w:val="006C661F"/>
    <w:rsid w:val="006E3AD2"/>
    <w:rsid w:val="006F35B1"/>
    <w:rsid w:val="00700B72"/>
    <w:rsid w:val="00700CBB"/>
    <w:rsid w:val="00702325"/>
    <w:rsid w:val="00711200"/>
    <w:rsid w:val="00725F82"/>
    <w:rsid w:val="00731FFD"/>
    <w:rsid w:val="00732A96"/>
    <w:rsid w:val="007574CB"/>
    <w:rsid w:val="00762EA6"/>
    <w:rsid w:val="00772DE2"/>
    <w:rsid w:val="00780998"/>
    <w:rsid w:val="007A3CD4"/>
    <w:rsid w:val="007B48F5"/>
    <w:rsid w:val="007D2BF6"/>
    <w:rsid w:val="007D5CDF"/>
    <w:rsid w:val="007D7606"/>
    <w:rsid w:val="00804644"/>
    <w:rsid w:val="00813ACA"/>
    <w:rsid w:val="00836746"/>
    <w:rsid w:val="00844353"/>
    <w:rsid w:val="00861DB8"/>
    <w:rsid w:val="00874580"/>
    <w:rsid w:val="008A451A"/>
    <w:rsid w:val="008B4932"/>
    <w:rsid w:val="008D5D7E"/>
    <w:rsid w:val="008F1768"/>
    <w:rsid w:val="00915265"/>
    <w:rsid w:val="00922E49"/>
    <w:rsid w:val="00933AE1"/>
    <w:rsid w:val="00940EB1"/>
    <w:rsid w:val="00950E38"/>
    <w:rsid w:val="009513A4"/>
    <w:rsid w:val="00961B3D"/>
    <w:rsid w:val="00966EBB"/>
    <w:rsid w:val="0097001A"/>
    <w:rsid w:val="00985219"/>
    <w:rsid w:val="009B0189"/>
    <w:rsid w:val="009D4413"/>
    <w:rsid w:val="009E3C01"/>
    <w:rsid w:val="009F042E"/>
    <w:rsid w:val="009F17EC"/>
    <w:rsid w:val="00A02031"/>
    <w:rsid w:val="00A10780"/>
    <w:rsid w:val="00A14B22"/>
    <w:rsid w:val="00A44EE7"/>
    <w:rsid w:val="00A53409"/>
    <w:rsid w:val="00A5395F"/>
    <w:rsid w:val="00A547D1"/>
    <w:rsid w:val="00A64BE1"/>
    <w:rsid w:val="00A84282"/>
    <w:rsid w:val="00A872E5"/>
    <w:rsid w:val="00A902A2"/>
    <w:rsid w:val="00AA0874"/>
    <w:rsid w:val="00AA2D43"/>
    <w:rsid w:val="00AB4120"/>
    <w:rsid w:val="00AE14C7"/>
    <w:rsid w:val="00AF1014"/>
    <w:rsid w:val="00B0513D"/>
    <w:rsid w:val="00B11E9D"/>
    <w:rsid w:val="00B132EC"/>
    <w:rsid w:val="00B16F2A"/>
    <w:rsid w:val="00B42020"/>
    <w:rsid w:val="00B42301"/>
    <w:rsid w:val="00B52905"/>
    <w:rsid w:val="00B91719"/>
    <w:rsid w:val="00BA052D"/>
    <w:rsid w:val="00BA05DF"/>
    <w:rsid w:val="00BC5EF0"/>
    <w:rsid w:val="00BE1652"/>
    <w:rsid w:val="00BF269E"/>
    <w:rsid w:val="00C21698"/>
    <w:rsid w:val="00C31F05"/>
    <w:rsid w:val="00C44973"/>
    <w:rsid w:val="00C52B5B"/>
    <w:rsid w:val="00C6659B"/>
    <w:rsid w:val="00C74513"/>
    <w:rsid w:val="00C97F27"/>
    <w:rsid w:val="00CC0D04"/>
    <w:rsid w:val="00CC544D"/>
    <w:rsid w:val="00CD7C0C"/>
    <w:rsid w:val="00CF23B7"/>
    <w:rsid w:val="00D0116E"/>
    <w:rsid w:val="00D12CD2"/>
    <w:rsid w:val="00D20C7C"/>
    <w:rsid w:val="00D31FD9"/>
    <w:rsid w:val="00D41B4D"/>
    <w:rsid w:val="00D66363"/>
    <w:rsid w:val="00D7407E"/>
    <w:rsid w:val="00D972AA"/>
    <w:rsid w:val="00DA5F54"/>
    <w:rsid w:val="00DC007E"/>
    <w:rsid w:val="00DD15DA"/>
    <w:rsid w:val="00DE1858"/>
    <w:rsid w:val="00DF20DD"/>
    <w:rsid w:val="00DF768B"/>
    <w:rsid w:val="00E024C2"/>
    <w:rsid w:val="00E071C6"/>
    <w:rsid w:val="00E24F0D"/>
    <w:rsid w:val="00E32638"/>
    <w:rsid w:val="00E42057"/>
    <w:rsid w:val="00E50DBB"/>
    <w:rsid w:val="00E73296"/>
    <w:rsid w:val="00E75F85"/>
    <w:rsid w:val="00E80CA3"/>
    <w:rsid w:val="00E90A8F"/>
    <w:rsid w:val="00E92F6A"/>
    <w:rsid w:val="00EA5FF0"/>
    <w:rsid w:val="00EB3532"/>
    <w:rsid w:val="00EB39F1"/>
    <w:rsid w:val="00EB5D27"/>
    <w:rsid w:val="00EC7E10"/>
    <w:rsid w:val="00EF13ED"/>
    <w:rsid w:val="00F13A59"/>
    <w:rsid w:val="00F22C84"/>
    <w:rsid w:val="00F34631"/>
    <w:rsid w:val="00F43C5B"/>
    <w:rsid w:val="00F55A59"/>
    <w:rsid w:val="00F6090F"/>
    <w:rsid w:val="00F6513A"/>
    <w:rsid w:val="00F82CC3"/>
    <w:rsid w:val="00FA2BA8"/>
    <w:rsid w:val="00FB26CC"/>
    <w:rsid w:val="00FD2657"/>
    <w:rsid w:val="00FD4A82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EDD11"/>
  <w15:chartTrackingRefBased/>
  <w15:docId w15:val="{6F1924A5-D5EB-4D58-90D6-AA10E408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7B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F4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5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56B8"/>
  </w:style>
  <w:style w:type="paragraph" w:styleId="a6">
    <w:name w:val="footer"/>
    <w:basedOn w:val="a"/>
    <w:link w:val="a7"/>
    <w:uiPriority w:val="99"/>
    <w:unhideWhenUsed/>
    <w:rsid w:val="00545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01241-FF27-43FC-B426-BF1209B1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28</Pages>
  <Words>6621</Words>
  <Characters>37740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Kisimisov Erbolat</dc:creator>
  <cp:keywords/>
  <dc:description/>
  <cp:lastModifiedBy>User</cp:lastModifiedBy>
  <cp:revision>28</cp:revision>
  <dcterms:created xsi:type="dcterms:W3CDTF">2022-10-29T05:24:00Z</dcterms:created>
  <dcterms:modified xsi:type="dcterms:W3CDTF">2022-11-29T11:50:00Z</dcterms:modified>
</cp:coreProperties>
</file>